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67A8" w14:textId="3BD28259" w:rsidR="00BC1116" w:rsidRDefault="00A1662F">
      <w:r>
        <w:rPr>
          <w:noProof/>
        </w:rPr>
        <w:drawing>
          <wp:inline distT="0" distB="0" distL="0" distR="0" wp14:anchorId="15DF67C7" wp14:editId="6176425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C1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F"/>
    <w:rsid w:val="00A1662F"/>
    <w:rsid w:val="00B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3E3F"/>
  <w15:chartTrackingRefBased/>
  <w15:docId w15:val="{197F146E-F08A-4663-8074-8247097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EVALUACION Y ORIENTACION NUTRICIONAL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175</c:v>
                </c:pt>
                <c:pt idx="1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0-41CC-8D2A-0DC078355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826847"/>
        <c:axId val="942828095"/>
      </c:barChart>
      <c:catAx>
        <c:axId val="942826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42828095"/>
        <c:crosses val="autoZero"/>
        <c:auto val="1"/>
        <c:lblAlgn val="ctr"/>
        <c:lblOffset val="100"/>
        <c:noMultiLvlLbl val="0"/>
      </c:catAx>
      <c:valAx>
        <c:axId val="942828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42826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 22-DD2011LA</dc:creator>
  <cp:keywords/>
  <dc:description/>
  <cp:lastModifiedBy>HP AIO 22-DD2011LA</cp:lastModifiedBy>
  <cp:revision>1</cp:revision>
  <dcterms:created xsi:type="dcterms:W3CDTF">2024-03-27T19:00:00Z</dcterms:created>
  <dcterms:modified xsi:type="dcterms:W3CDTF">2024-03-27T19:02:00Z</dcterms:modified>
</cp:coreProperties>
</file>