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4"/>
        <w:tblpPr w:leftFromText="141" w:rightFromText="141" w:vertAnchor="page" w:horzAnchor="page" w:tblpX="1231" w:tblpY="1426"/>
        <w:tblW w:w="0" w:type="auto"/>
        <w:tblLook w:val="04A0" w:firstRow="1" w:lastRow="0" w:firstColumn="1" w:lastColumn="0" w:noHBand="0" w:noVBand="1"/>
      </w:tblPr>
      <w:tblGrid>
        <w:gridCol w:w="5031"/>
      </w:tblGrid>
      <w:tr w:rsidR="00BD704B" w14:paraId="02F96E34" w14:textId="77777777" w:rsidTr="003F6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1" w:type="dxa"/>
            <w:hideMark/>
          </w:tcPr>
          <w:p w14:paraId="3E10F4B6" w14:textId="77777777" w:rsidR="00BD704B" w:rsidRPr="006246CD" w:rsidRDefault="00BD704B" w:rsidP="003F6EC3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>APOYO ECONOMICO</w:t>
            </w:r>
          </w:p>
          <w:p w14:paraId="2B88AF6D" w14:textId="53E73EAF" w:rsidR="00BD704B" w:rsidRPr="006246CD" w:rsidRDefault="00BD704B" w:rsidP="003F6EC3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  <w:t>OCTUBRE      NOVIEMBRE    DICIEMBRE</w:t>
            </w:r>
          </w:p>
          <w:p w14:paraId="35BEC31D" w14:textId="77777777" w:rsidR="00BD704B" w:rsidRPr="006246CD" w:rsidRDefault="00BD704B" w:rsidP="003F6EC3">
            <w:pPr>
              <w:tabs>
                <w:tab w:val="left" w:pos="3705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HOMBRES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HOMBRES</w:t>
            </w:r>
            <w:proofErr w:type="spellEnd"/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HOMBRES</w:t>
            </w:r>
            <w:proofErr w:type="spellEnd"/>
          </w:p>
          <w:p w14:paraId="724FF331" w14:textId="5C3043A9" w:rsidR="00BD704B" w:rsidRPr="006246CD" w:rsidRDefault="006246CD" w:rsidP="003F6EC3">
            <w:pPr>
              <w:tabs>
                <w:tab w:val="left" w:pos="2025"/>
                <w:tab w:val="left" w:pos="3705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>12</w:t>
            </w:r>
            <w:r w:rsidR="00BD704B" w:rsidRPr="006246CD">
              <w:rPr>
                <w:color w:val="1F3864" w:themeColor="accent1" w:themeShade="80"/>
                <w:sz w:val="28"/>
                <w:szCs w:val="28"/>
              </w:rPr>
              <w:t xml:space="preserve">             </w:t>
            </w:r>
            <w:r w:rsidR="00BD704B" w:rsidRPr="006246CD">
              <w:rPr>
                <w:color w:val="1F3864" w:themeColor="accent1" w:themeShade="80"/>
                <w:sz w:val="28"/>
                <w:szCs w:val="28"/>
              </w:rPr>
              <w:tab/>
            </w:r>
            <w:r w:rsidRPr="006246CD">
              <w:rPr>
                <w:color w:val="1F3864" w:themeColor="accent1" w:themeShade="80"/>
                <w:sz w:val="28"/>
                <w:szCs w:val="28"/>
              </w:rPr>
              <w:t>11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ab/>
              <w:t>1</w:t>
            </w:r>
            <w:r w:rsidR="005B4D29">
              <w:rPr>
                <w:color w:val="1F3864" w:themeColor="accent1" w:themeShade="80"/>
                <w:sz w:val="28"/>
                <w:szCs w:val="28"/>
              </w:rPr>
              <w:t>4</w:t>
            </w:r>
          </w:p>
          <w:p w14:paraId="00319FD5" w14:textId="77777777" w:rsidR="00BD704B" w:rsidRPr="006246CD" w:rsidRDefault="00BD704B" w:rsidP="003F6EC3">
            <w:pPr>
              <w:tabs>
                <w:tab w:val="left" w:pos="3330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MUJERES 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MUJERES</w:t>
            </w:r>
            <w:proofErr w:type="spellEnd"/>
            <w:r w:rsidRPr="006246CD">
              <w:rPr>
                <w:color w:val="1F3864" w:themeColor="accent1" w:themeShade="80"/>
                <w:sz w:val="28"/>
                <w:szCs w:val="28"/>
              </w:rPr>
              <w:tab/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MUJERES</w:t>
            </w:r>
            <w:proofErr w:type="spellEnd"/>
          </w:p>
          <w:p w14:paraId="0ACD59C4" w14:textId="4CA5C847" w:rsidR="00BD704B" w:rsidRDefault="006246CD" w:rsidP="003F6EC3">
            <w:pPr>
              <w:tabs>
                <w:tab w:val="left" w:pos="2040"/>
                <w:tab w:val="left" w:pos="375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>48</w:t>
            </w:r>
            <w:r w:rsidR="00BD704B" w:rsidRPr="006246CD">
              <w:rPr>
                <w:color w:val="1F3864" w:themeColor="accent1" w:themeShade="80"/>
                <w:sz w:val="28"/>
                <w:szCs w:val="28"/>
              </w:rPr>
              <w:t xml:space="preserve">              </w:t>
            </w:r>
            <w:r w:rsidR="00BD704B" w:rsidRPr="006246CD">
              <w:rPr>
                <w:color w:val="1F3864" w:themeColor="accent1" w:themeShade="80"/>
                <w:sz w:val="28"/>
                <w:szCs w:val="28"/>
              </w:rPr>
              <w:tab/>
            </w:r>
            <w:r w:rsidRPr="006246CD">
              <w:rPr>
                <w:color w:val="1F3864" w:themeColor="accent1" w:themeShade="80"/>
                <w:sz w:val="28"/>
                <w:szCs w:val="28"/>
              </w:rPr>
              <w:t>41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ab/>
              <w:t>18</w:t>
            </w:r>
          </w:p>
        </w:tc>
      </w:tr>
    </w:tbl>
    <w:p w14:paraId="77FFAE59" w14:textId="2454525A" w:rsidR="0008643B" w:rsidRDefault="006246CD" w:rsidP="006246CD">
      <w:r>
        <w:rPr>
          <w:noProof/>
        </w:rPr>
        <w:drawing>
          <wp:anchor distT="0" distB="0" distL="114300" distR="114300" simplePos="0" relativeHeight="251658240" behindDoc="0" locked="0" layoutInCell="1" allowOverlap="1" wp14:anchorId="51E81465" wp14:editId="3EA3F43F">
            <wp:simplePos x="0" y="0"/>
            <wp:positionH relativeFrom="column">
              <wp:posOffset>-99060</wp:posOffset>
            </wp:positionH>
            <wp:positionV relativeFrom="paragraph">
              <wp:posOffset>1891030</wp:posOffset>
            </wp:positionV>
            <wp:extent cx="5353050" cy="44672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6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4B"/>
    <w:rsid w:val="0008643B"/>
    <w:rsid w:val="00357F0D"/>
    <w:rsid w:val="003F6EC3"/>
    <w:rsid w:val="005B4D29"/>
    <w:rsid w:val="006246CD"/>
    <w:rsid w:val="00880B76"/>
    <w:rsid w:val="00BD704B"/>
    <w:rsid w:val="00D449BF"/>
    <w:rsid w:val="00F0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D63D"/>
  <w15:chartTrackingRefBased/>
  <w15:docId w15:val="{6EAFD70F-AF5B-4EF7-9790-353BB90C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4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6concolores-nfasis4">
    <w:name w:val="Grid Table 6 Colorful Accent 4"/>
    <w:basedOn w:val="Tablanormal"/>
    <w:uiPriority w:val="51"/>
    <w:rsid w:val="00BD704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6246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MX"/>
              <a:t>APOYO ECONOMICO </a:t>
            </a:r>
          </a:p>
        </c:rich>
      </c:tx>
      <c:layout>
        <c:manualLayout>
          <c:xMode val="edge"/>
          <c:yMode val="edge"/>
          <c:x val="0.34415183867141164"/>
          <c:y val="1.70575692963752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5.6676847778369344E-2"/>
          <c:y val="0.1340035480639547"/>
          <c:w val="0.9130121048301798"/>
          <c:h val="0.719279710289378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12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6-4F8E-BFEF-DAAB4DD765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11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26-4F8E-BFEF-DAAB4DD765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0">
                  <c:v>14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26-4F8E-BFEF-DAAB4DD765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963270960"/>
        <c:axId val="963265136"/>
      </c:barChart>
      <c:catAx>
        <c:axId val="963270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63265136"/>
        <c:crosses val="autoZero"/>
        <c:auto val="1"/>
        <c:lblAlgn val="ctr"/>
        <c:lblOffset val="100"/>
        <c:noMultiLvlLbl val="0"/>
      </c:catAx>
      <c:valAx>
        <c:axId val="96326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6327096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8</cp:revision>
  <dcterms:created xsi:type="dcterms:W3CDTF">2022-12-29T16:06:00Z</dcterms:created>
  <dcterms:modified xsi:type="dcterms:W3CDTF">2023-01-03T17:33:00Z</dcterms:modified>
</cp:coreProperties>
</file>