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AF" w:rsidRDefault="00BE71AF" w:rsidP="00BE71AF">
      <w:r>
        <w:rPr>
          <w:noProof/>
          <w:lang w:eastAsia="es-MX"/>
        </w:rPr>
        <w:drawing>
          <wp:inline distT="0" distB="0" distL="0" distR="0">
            <wp:extent cx="2362200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F" w:rsidRDefault="00BE71AF" w:rsidP="00BE71AF">
      <w:pPr>
        <w:jc w:val="center"/>
      </w:pPr>
      <w:r>
        <w:t>DECORACION DE BOMBONES  LISTA DE ALUMNOS</w:t>
      </w:r>
    </w:p>
    <w:p w:rsidR="00BE71AF" w:rsidRDefault="00BE71AF" w:rsidP="00BE71AF">
      <w:pPr>
        <w:jc w:val="center"/>
      </w:pPr>
      <w:r>
        <w:t xml:space="preserve">Talleres y </w:t>
      </w:r>
      <w:proofErr w:type="spellStart"/>
      <w:r>
        <w:t>Psicologia</w:t>
      </w:r>
      <w:proofErr w:type="spellEnd"/>
    </w:p>
    <w:p w:rsidR="00BE71AF" w:rsidRDefault="00BE71AF" w:rsidP="00BE71AF">
      <w:pPr>
        <w:jc w:val="center"/>
      </w:pPr>
      <w:r>
        <w:t>MAESTRA MICHEL                      HORARIO DE 10 AM A 11PM</w:t>
      </w:r>
    </w:p>
    <w:p w:rsidR="00BE71AF" w:rsidRDefault="00BE71AF" w:rsidP="00BE71AF">
      <w:pPr>
        <w:jc w:val="center"/>
      </w:pPr>
      <w:r>
        <w:t>MES DE OCTUBRE 2023.</w:t>
      </w:r>
    </w:p>
    <w:p w:rsidR="00AB291B" w:rsidRDefault="00BE71AF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AB29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F"/>
    <w:rsid w:val="00AB291B"/>
    <w:rsid w:val="00B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HIGUERA BLANCA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HIGUERA BLANCA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HIGUERA BLANCA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544000"/>
        <c:axId val="129242752"/>
      </c:barChart>
      <c:catAx>
        <c:axId val="3654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242752"/>
        <c:crosses val="autoZero"/>
        <c:auto val="1"/>
        <c:lblAlgn val="ctr"/>
        <c:lblOffset val="100"/>
        <c:noMultiLvlLbl val="0"/>
      </c:catAx>
      <c:valAx>
        <c:axId val="12924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54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2024-01-17T19:03:00Z</dcterms:created>
  <dcterms:modified xsi:type="dcterms:W3CDTF">2024-01-17T19:06:00Z</dcterms:modified>
</cp:coreProperties>
</file>