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482E8" w14:textId="67FFE657" w:rsidR="00C20BCA" w:rsidRDefault="00C20BCA" w:rsidP="00C20BC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ATENCION PSICOLOGICA INDIVIDUAL</w:t>
      </w:r>
    </w:p>
    <w:p w14:paraId="54FEC490" w14:textId="77777777" w:rsidR="00C20BCA" w:rsidRPr="00B55AE0" w:rsidRDefault="00C20BCA" w:rsidP="00C20BCA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4CC7B0B0" wp14:editId="0CE821FC">
            <wp:extent cx="7886700" cy="4410075"/>
            <wp:effectExtent l="0" t="0" r="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E99C990" w14:textId="77777777" w:rsidR="00C20BCA" w:rsidRDefault="00C20BCA">
      <w:bookmarkStart w:id="0" w:name="_GoBack"/>
      <w:bookmarkEnd w:id="0"/>
    </w:p>
    <w:sectPr w:rsidR="00C20BCA" w:rsidSect="00B55AE0">
      <w:headerReference w:type="default" r:id="rId5"/>
      <w:foot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09720" w14:textId="77777777" w:rsidR="00B55AE0" w:rsidRDefault="00C20BC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75DCBE2" wp14:editId="24635DC4">
          <wp:simplePos x="0" y="0"/>
          <wp:positionH relativeFrom="page">
            <wp:posOffset>-5080</wp:posOffset>
          </wp:positionH>
          <wp:positionV relativeFrom="paragraph">
            <wp:posOffset>-2819400</wp:posOffset>
          </wp:positionV>
          <wp:extent cx="3438525" cy="343217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3432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EE748" w14:textId="77777777" w:rsidR="00B55AE0" w:rsidRDefault="00C20BC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70E2C04" wp14:editId="75BB8EAF">
          <wp:simplePos x="0" y="0"/>
          <wp:positionH relativeFrom="column">
            <wp:posOffset>6667500</wp:posOffset>
          </wp:positionH>
          <wp:positionV relativeFrom="paragraph">
            <wp:posOffset>-305435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CA"/>
    <w:rsid w:val="00C2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9DA2"/>
  <w15:chartTrackingRefBased/>
  <w15:docId w15:val="{A0716E4A-2F3E-4D96-94AE-8CFC1B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B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B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BCA"/>
  </w:style>
  <w:style w:type="paragraph" w:styleId="Piedepgina">
    <w:name w:val="footer"/>
    <w:basedOn w:val="Normal"/>
    <w:link w:val="PiedepginaCar"/>
    <w:uiPriority w:val="99"/>
    <w:unhideWhenUsed/>
    <w:rsid w:val="00C20B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ATENCION PSICOLOGICA INDIVIDUAL</a:t>
            </a:r>
          </a:p>
          <a:p>
            <a:pPr>
              <a:defRPr/>
            </a:pPr>
            <a:r>
              <a:rPr lang="es-MX"/>
              <a:t>ene-feb-mar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Hoja1!$A$2:$A$31</c:f>
              <c:strCache>
                <c:ptCount val="30"/>
                <c:pt idx="0">
                  <c:v>Aguamilpa</c:v>
                </c:pt>
                <c:pt idx="1">
                  <c:v>Bucerias</c:v>
                </c:pt>
                <c:pt idx="2">
                  <c:v>Buckeye</c:v>
                </c:pt>
                <c:pt idx="3">
                  <c:v>El Capomo</c:v>
                </c:pt>
                <c:pt idx="4">
                  <c:v>Cuidad de Mexico </c:v>
                </c:pt>
                <c:pt idx="5">
                  <c:v>Compostela</c:v>
                </c:pt>
                <c:pt idx="6">
                  <c:v>El Colomo</c:v>
                </c:pt>
                <c:pt idx="7">
                  <c:v>Higuera Blanca</c:v>
                </c:pt>
                <c:pt idx="8">
                  <c:v>Jarretaderas</c:v>
                </c:pt>
                <c:pt idx="9">
                  <c:v>Lo de Marcos</c:v>
                </c:pt>
                <c:pt idx="10">
                  <c:v>Mezcales</c:v>
                </c:pt>
                <c:pt idx="11">
                  <c:v>Mezcalitos</c:v>
                </c:pt>
                <c:pt idx="12">
                  <c:v>Monterrey</c:v>
                </c:pt>
                <c:pt idx="13">
                  <c:v>Nuevo Vallarta</c:v>
                </c:pt>
                <c:pt idx="14">
                  <c:v>Porvenir</c:v>
                </c:pt>
                <c:pt idx="15">
                  <c:v>Puerto Vallarta</c:v>
                </c:pt>
                <c:pt idx="16">
                  <c:v>Punta de Mita</c:v>
                </c:pt>
                <c:pt idx="17">
                  <c:v>San Francisco</c:v>
                </c:pt>
                <c:pt idx="18">
                  <c:v>San Ignacio</c:v>
                </c:pt>
                <c:pt idx="19">
                  <c:v>San Jose del Valle</c:v>
                </c:pt>
                <c:pt idx="20">
                  <c:v>San Juan de Abajo</c:v>
                </c:pt>
                <c:pt idx="21">
                  <c:v>San Vicente</c:v>
                </c:pt>
                <c:pt idx="22">
                  <c:v>Sayulita</c:v>
                </c:pt>
                <c:pt idx="23">
                  <c:v>Talpa</c:v>
                </c:pt>
                <c:pt idx="24">
                  <c:v>Tapachula</c:v>
                </c:pt>
                <c:pt idx="25">
                  <c:v>Tepic</c:v>
                </c:pt>
                <c:pt idx="26">
                  <c:v>Valle de Banderas</c:v>
                </c:pt>
                <c:pt idx="27">
                  <c:v>Valle Dorado</c:v>
                </c:pt>
                <c:pt idx="28">
                  <c:v>Villa Morelos</c:v>
                </c:pt>
                <c:pt idx="29">
                  <c:v>Wilmington</c:v>
                </c:pt>
              </c:strCache>
            </c:strRef>
          </c:cat>
          <c:val>
            <c:numRef>
              <c:f>Hoja1!$B$2:$B$31</c:f>
              <c:numCache>
                <c:formatCode>General</c:formatCode>
                <c:ptCount val="30"/>
                <c:pt idx="0">
                  <c:v>4</c:v>
                </c:pt>
                <c:pt idx="1">
                  <c:v>27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5</c:v>
                </c:pt>
                <c:pt idx="6">
                  <c:v>5</c:v>
                </c:pt>
                <c:pt idx="7">
                  <c:v>2</c:v>
                </c:pt>
                <c:pt idx="8">
                  <c:v>5</c:v>
                </c:pt>
                <c:pt idx="9">
                  <c:v>5</c:v>
                </c:pt>
                <c:pt idx="10">
                  <c:v>47</c:v>
                </c:pt>
                <c:pt idx="11">
                  <c:v>2</c:v>
                </c:pt>
                <c:pt idx="12">
                  <c:v>1</c:v>
                </c:pt>
                <c:pt idx="13">
                  <c:v>6</c:v>
                </c:pt>
                <c:pt idx="14">
                  <c:v>27</c:v>
                </c:pt>
                <c:pt idx="15">
                  <c:v>12</c:v>
                </c:pt>
                <c:pt idx="16">
                  <c:v>5</c:v>
                </c:pt>
                <c:pt idx="17">
                  <c:v>10</c:v>
                </c:pt>
                <c:pt idx="18">
                  <c:v>4</c:v>
                </c:pt>
                <c:pt idx="19">
                  <c:v>186</c:v>
                </c:pt>
                <c:pt idx="20">
                  <c:v>27</c:v>
                </c:pt>
                <c:pt idx="21">
                  <c:v>146</c:v>
                </c:pt>
                <c:pt idx="22">
                  <c:v>12</c:v>
                </c:pt>
                <c:pt idx="23">
                  <c:v>3</c:v>
                </c:pt>
                <c:pt idx="24">
                  <c:v>9</c:v>
                </c:pt>
                <c:pt idx="25">
                  <c:v>3</c:v>
                </c:pt>
                <c:pt idx="26">
                  <c:v>63</c:v>
                </c:pt>
                <c:pt idx="27">
                  <c:v>28</c:v>
                </c:pt>
                <c:pt idx="28">
                  <c:v>2</c:v>
                </c:pt>
                <c:pt idx="2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40-421A-AD34-17C23D8D017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Hoja1!$A$2:$A$31</c:f>
              <c:strCache>
                <c:ptCount val="30"/>
                <c:pt idx="0">
                  <c:v>Aguamilpa</c:v>
                </c:pt>
                <c:pt idx="1">
                  <c:v>Bucerias</c:v>
                </c:pt>
                <c:pt idx="2">
                  <c:v>Buckeye</c:v>
                </c:pt>
                <c:pt idx="3">
                  <c:v>El Capomo</c:v>
                </c:pt>
                <c:pt idx="4">
                  <c:v>Cuidad de Mexico </c:v>
                </c:pt>
                <c:pt idx="5">
                  <c:v>Compostela</c:v>
                </c:pt>
                <c:pt idx="6">
                  <c:v>El Colomo</c:v>
                </c:pt>
                <c:pt idx="7">
                  <c:v>Higuera Blanca</c:v>
                </c:pt>
                <c:pt idx="8">
                  <c:v>Jarretaderas</c:v>
                </c:pt>
                <c:pt idx="9">
                  <c:v>Lo de Marcos</c:v>
                </c:pt>
                <c:pt idx="10">
                  <c:v>Mezcales</c:v>
                </c:pt>
                <c:pt idx="11">
                  <c:v>Mezcalitos</c:v>
                </c:pt>
                <c:pt idx="12">
                  <c:v>Monterrey</c:v>
                </c:pt>
                <c:pt idx="13">
                  <c:v>Nuevo Vallarta</c:v>
                </c:pt>
                <c:pt idx="14">
                  <c:v>Porvenir</c:v>
                </c:pt>
                <c:pt idx="15">
                  <c:v>Puerto Vallarta</c:v>
                </c:pt>
                <c:pt idx="16">
                  <c:v>Punta de Mita</c:v>
                </c:pt>
                <c:pt idx="17">
                  <c:v>San Francisco</c:v>
                </c:pt>
                <c:pt idx="18">
                  <c:v>San Ignacio</c:v>
                </c:pt>
                <c:pt idx="19">
                  <c:v>San Jose del Valle</c:v>
                </c:pt>
                <c:pt idx="20">
                  <c:v>San Juan de Abajo</c:v>
                </c:pt>
                <c:pt idx="21">
                  <c:v>San Vicente</c:v>
                </c:pt>
                <c:pt idx="22">
                  <c:v>Sayulita</c:v>
                </c:pt>
                <c:pt idx="23">
                  <c:v>Talpa</c:v>
                </c:pt>
                <c:pt idx="24">
                  <c:v>Tapachula</c:v>
                </c:pt>
                <c:pt idx="25">
                  <c:v>Tepic</c:v>
                </c:pt>
                <c:pt idx="26">
                  <c:v>Valle de Banderas</c:v>
                </c:pt>
                <c:pt idx="27">
                  <c:v>Valle Dorado</c:v>
                </c:pt>
                <c:pt idx="28">
                  <c:v>Villa Morelos</c:v>
                </c:pt>
                <c:pt idx="29">
                  <c:v>Wilmington</c:v>
                </c:pt>
              </c:strCache>
            </c:strRef>
          </c:cat>
          <c:val>
            <c:numRef>
              <c:f>Hoja1!$C$2:$C$31</c:f>
              <c:numCache>
                <c:formatCode>General</c:formatCode>
                <c:ptCount val="30"/>
              </c:numCache>
            </c:numRef>
          </c:val>
          <c:extLst>
            <c:ext xmlns:c16="http://schemas.microsoft.com/office/drawing/2014/chart" uri="{C3380CC4-5D6E-409C-BE32-E72D297353CC}">
              <c16:uniqueId val="{00000001-7E40-421A-AD34-17C23D8D0171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Hoja1!$A$2:$A$31</c:f>
              <c:strCache>
                <c:ptCount val="30"/>
                <c:pt idx="0">
                  <c:v>Aguamilpa</c:v>
                </c:pt>
                <c:pt idx="1">
                  <c:v>Bucerias</c:v>
                </c:pt>
                <c:pt idx="2">
                  <c:v>Buckeye</c:v>
                </c:pt>
                <c:pt idx="3">
                  <c:v>El Capomo</c:v>
                </c:pt>
                <c:pt idx="4">
                  <c:v>Cuidad de Mexico </c:v>
                </c:pt>
                <c:pt idx="5">
                  <c:v>Compostela</c:v>
                </c:pt>
                <c:pt idx="6">
                  <c:v>El Colomo</c:v>
                </c:pt>
                <c:pt idx="7">
                  <c:v>Higuera Blanca</c:v>
                </c:pt>
                <c:pt idx="8">
                  <c:v>Jarretaderas</c:v>
                </c:pt>
                <c:pt idx="9">
                  <c:v>Lo de Marcos</c:v>
                </c:pt>
                <c:pt idx="10">
                  <c:v>Mezcales</c:v>
                </c:pt>
                <c:pt idx="11">
                  <c:v>Mezcalitos</c:v>
                </c:pt>
                <c:pt idx="12">
                  <c:v>Monterrey</c:v>
                </c:pt>
                <c:pt idx="13">
                  <c:v>Nuevo Vallarta</c:v>
                </c:pt>
                <c:pt idx="14">
                  <c:v>Porvenir</c:v>
                </c:pt>
                <c:pt idx="15">
                  <c:v>Puerto Vallarta</c:v>
                </c:pt>
                <c:pt idx="16">
                  <c:v>Punta de Mita</c:v>
                </c:pt>
                <c:pt idx="17">
                  <c:v>San Francisco</c:v>
                </c:pt>
                <c:pt idx="18">
                  <c:v>San Ignacio</c:v>
                </c:pt>
                <c:pt idx="19">
                  <c:v>San Jose del Valle</c:v>
                </c:pt>
                <c:pt idx="20">
                  <c:v>San Juan de Abajo</c:v>
                </c:pt>
                <c:pt idx="21">
                  <c:v>San Vicente</c:v>
                </c:pt>
                <c:pt idx="22">
                  <c:v>Sayulita</c:v>
                </c:pt>
                <c:pt idx="23">
                  <c:v>Talpa</c:v>
                </c:pt>
                <c:pt idx="24">
                  <c:v>Tapachula</c:v>
                </c:pt>
                <c:pt idx="25">
                  <c:v>Tepic</c:v>
                </c:pt>
                <c:pt idx="26">
                  <c:v>Valle de Banderas</c:v>
                </c:pt>
                <c:pt idx="27">
                  <c:v>Valle Dorado</c:v>
                </c:pt>
                <c:pt idx="28">
                  <c:v>Villa Morelos</c:v>
                </c:pt>
                <c:pt idx="29">
                  <c:v>Wilmington</c:v>
                </c:pt>
              </c:strCache>
            </c:strRef>
          </c:cat>
          <c:val>
            <c:numRef>
              <c:f>Hoja1!$D$2:$D$31</c:f>
              <c:numCache>
                <c:formatCode>General</c:formatCode>
                <c:ptCount val="30"/>
              </c:numCache>
            </c:numRef>
          </c:val>
          <c:extLst>
            <c:ext xmlns:c16="http://schemas.microsoft.com/office/drawing/2014/chart" uri="{C3380CC4-5D6E-409C-BE32-E72D297353CC}">
              <c16:uniqueId val="{00000002-7E40-421A-AD34-17C23D8D017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435315080"/>
        <c:axId val="435315408"/>
      </c:barChart>
      <c:catAx>
        <c:axId val="435315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5315408"/>
        <c:crosses val="autoZero"/>
        <c:auto val="1"/>
        <c:lblAlgn val="ctr"/>
        <c:lblOffset val="100"/>
        <c:noMultiLvlLbl val="0"/>
      </c:catAx>
      <c:valAx>
        <c:axId val="435315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5315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2020-04-01T22:42:00Z</dcterms:created>
  <dcterms:modified xsi:type="dcterms:W3CDTF">2020-04-01T22:50:00Z</dcterms:modified>
</cp:coreProperties>
</file>