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03D276" w14:textId="014A4431" w:rsidR="004278B1" w:rsidRPr="00042244" w:rsidRDefault="004278B1" w:rsidP="0004224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42244">
        <w:rPr>
          <w:rFonts w:ascii="Arial" w:hAnsi="Arial" w:cs="Arial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4AB44D9E" wp14:editId="6457FF6C">
            <wp:simplePos x="0" y="0"/>
            <wp:positionH relativeFrom="margin">
              <wp:align>center</wp:align>
            </wp:positionH>
            <wp:positionV relativeFrom="paragraph">
              <wp:posOffset>846455</wp:posOffset>
            </wp:positionV>
            <wp:extent cx="7162800" cy="4762500"/>
            <wp:effectExtent l="0" t="0" r="0" b="0"/>
            <wp:wrapTight wrapText="bothSides">
              <wp:wrapPolygon edited="0">
                <wp:start x="0" y="0"/>
                <wp:lineTo x="0" y="21514"/>
                <wp:lineTo x="21543" y="21514"/>
                <wp:lineTo x="21543" y="0"/>
                <wp:lineTo x="0" y="0"/>
              </wp:wrapPolygon>
            </wp:wrapTight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margin">
              <wp14:pctWidth>0</wp14:pctWidth>
            </wp14:sizeRelH>
          </wp:anchor>
        </w:drawing>
      </w:r>
      <w:r w:rsidR="00042244" w:rsidRPr="00042244">
        <w:rPr>
          <w:rFonts w:ascii="Arial" w:hAnsi="Arial" w:cs="Arial"/>
          <w:b/>
          <w:bCs/>
          <w:sz w:val="24"/>
          <w:szCs w:val="24"/>
        </w:rPr>
        <w:t>ATENCION PSICOLOGICA INDIVIDUAL</w:t>
      </w:r>
    </w:p>
    <w:p w14:paraId="352EB156" w14:textId="7B4AD7EB" w:rsidR="00042244" w:rsidRPr="00042244" w:rsidRDefault="00042244" w:rsidP="0004224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42244">
        <w:rPr>
          <w:rFonts w:ascii="Arial" w:hAnsi="Arial" w:cs="Arial"/>
          <w:b/>
          <w:bCs/>
          <w:sz w:val="24"/>
          <w:szCs w:val="24"/>
        </w:rPr>
        <w:t>ABRIL- MAYO- JUNIO 2020</w:t>
      </w:r>
    </w:p>
    <w:sectPr w:rsidR="00042244" w:rsidRPr="00042244" w:rsidSect="00042244">
      <w:headerReference w:type="default" r:id="rId7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550A58" w14:textId="77777777" w:rsidR="004A5E5C" w:rsidRDefault="004A5E5C" w:rsidP="00C26C26">
      <w:pPr>
        <w:spacing w:after="0" w:line="240" w:lineRule="auto"/>
      </w:pPr>
      <w:r>
        <w:separator/>
      </w:r>
    </w:p>
  </w:endnote>
  <w:endnote w:type="continuationSeparator" w:id="0">
    <w:p w14:paraId="0059FC24" w14:textId="77777777" w:rsidR="004A5E5C" w:rsidRDefault="004A5E5C" w:rsidP="00C26C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585AB5" w14:textId="77777777" w:rsidR="004A5E5C" w:rsidRDefault="004A5E5C" w:rsidP="00C26C26">
      <w:pPr>
        <w:spacing w:after="0" w:line="240" w:lineRule="auto"/>
      </w:pPr>
      <w:r>
        <w:separator/>
      </w:r>
    </w:p>
  </w:footnote>
  <w:footnote w:type="continuationSeparator" w:id="0">
    <w:p w14:paraId="6FEBA959" w14:textId="77777777" w:rsidR="004A5E5C" w:rsidRDefault="004A5E5C" w:rsidP="00C26C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A33D51" w14:textId="26C02103" w:rsidR="00042244" w:rsidRDefault="00042244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33BF339A" wp14:editId="6136224C">
          <wp:simplePos x="0" y="0"/>
          <wp:positionH relativeFrom="column">
            <wp:posOffset>6653942</wp:posOffset>
          </wp:positionH>
          <wp:positionV relativeFrom="paragraph">
            <wp:posOffset>-116518</wp:posOffset>
          </wp:positionV>
          <wp:extent cx="2009775" cy="1104900"/>
          <wp:effectExtent l="0" t="0" r="9525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085" t="4380" r="7468" b="10948"/>
                  <a:stretch/>
                </pic:blipFill>
                <pic:spPr bwMode="auto">
                  <a:xfrm>
                    <a:off x="0" y="0"/>
                    <a:ext cx="2009775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8B1"/>
    <w:rsid w:val="00042244"/>
    <w:rsid w:val="004278B1"/>
    <w:rsid w:val="004A5E5C"/>
    <w:rsid w:val="006A4662"/>
    <w:rsid w:val="00792A79"/>
    <w:rsid w:val="00C26C26"/>
    <w:rsid w:val="00E27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298416"/>
  <w15:chartTrackingRefBased/>
  <w15:docId w15:val="{CC55F95A-3512-47AA-BB09-B59CDF539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26C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26C26"/>
  </w:style>
  <w:style w:type="paragraph" w:styleId="Piedepgina">
    <w:name w:val="footer"/>
    <w:basedOn w:val="Normal"/>
    <w:link w:val="PiedepginaCar"/>
    <w:uiPriority w:val="99"/>
    <w:unhideWhenUsed/>
    <w:rsid w:val="00C26C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26C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Comunidad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5AEF-4A0D-9EE2-A03DA999A00D}"/>
              </c:ext>
            </c:extLst>
          </c:dPt>
          <c:dPt>
            <c:idx val="1"/>
            <c:invertIfNegative val="0"/>
            <c:bubble3D val="0"/>
            <c:spPr>
              <a:solidFill>
                <a:srgbClr val="7030A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4-5AEF-4A0D-9EE2-A03DA999A00D}"/>
              </c:ext>
            </c:extLst>
          </c:dPt>
          <c:dPt>
            <c:idx val="2"/>
            <c:invertIfNegative val="0"/>
            <c:bubble3D val="0"/>
            <c:spPr>
              <a:solidFill>
                <a:srgbClr val="FFC0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5AEF-4A0D-9EE2-A03DA999A00D}"/>
              </c:ext>
            </c:extLst>
          </c:dPt>
          <c:dPt>
            <c:idx val="3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6-5AEF-4A0D-9EE2-A03DA999A00D}"/>
              </c:ext>
            </c:extLst>
          </c:dPt>
          <c:dPt>
            <c:idx val="4"/>
            <c:invertIfNegative val="0"/>
            <c:bubble3D val="0"/>
            <c:spPr>
              <a:solidFill>
                <a:srgbClr val="CC3399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7-5AEF-4A0D-9EE2-A03DA999A00D}"/>
              </c:ext>
            </c:extLst>
          </c:dPt>
          <c:dPt>
            <c:idx val="5"/>
            <c:invertIfNegative val="0"/>
            <c:bubble3D val="0"/>
            <c:spPr>
              <a:solidFill>
                <a:srgbClr val="009999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9-5AEF-4A0D-9EE2-A03DA999A00D}"/>
              </c:ext>
            </c:extLst>
          </c:dPt>
          <c:dPt>
            <c:idx val="6"/>
            <c:invertIfNegative val="0"/>
            <c:bubble3D val="0"/>
            <c:spPr>
              <a:solidFill>
                <a:srgbClr val="660033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A-5AEF-4A0D-9EE2-A03DA999A00D}"/>
              </c:ext>
            </c:extLst>
          </c:dPt>
          <c:dPt>
            <c:idx val="7"/>
            <c:invertIfNegative val="0"/>
            <c:bubble3D val="0"/>
            <c:spPr>
              <a:solidFill>
                <a:srgbClr val="FF0066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B-5AEF-4A0D-9EE2-A03DA999A00D}"/>
              </c:ext>
            </c:extLst>
          </c:dPt>
          <c:dPt>
            <c:idx val="8"/>
            <c:invertIfNegative val="0"/>
            <c:bubble3D val="0"/>
            <c:spPr>
              <a:solidFill>
                <a:srgbClr val="00B0F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C-5AEF-4A0D-9EE2-A03DA999A00D}"/>
              </c:ext>
            </c:extLst>
          </c:dPt>
          <c:dPt>
            <c:idx val="9"/>
            <c:invertIfNegative val="0"/>
            <c:bubble3D val="0"/>
            <c:spPr>
              <a:solidFill>
                <a:schemeClr val="accent2">
                  <a:lumMod val="60000"/>
                  <a:lumOff val="4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D-5AEF-4A0D-9EE2-A03DA999A00D}"/>
              </c:ext>
            </c:extLst>
          </c:dPt>
          <c:dPt>
            <c:idx val="10"/>
            <c:invertIfNegative val="0"/>
            <c:bubble3D val="0"/>
            <c:spPr>
              <a:solidFill>
                <a:srgbClr val="FFFF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E-5AEF-4A0D-9EE2-A03DA999A00D}"/>
              </c:ext>
            </c:extLst>
          </c:dPt>
          <c:dPt>
            <c:idx val="11"/>
            <c:invertIfNegative val="0"/>
            <c:bubble3D val="0"/>
            <c:spPr>
              <a:solidFill>
                <a:srgbClr val="00206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F-5AEF-4A0D-9EE2-A03DA999A00D}"/>
              </c:ext>
            </c:extLst>
          </c:dPt>
          <c:dPt>
            <c:idx val="12"/>
            <c:invertIfNegative val="0"/>
            <c:bubble3D val="0"/>
            <c:spPr>
              <a:solidFill>
                <a:srgbClr val="9999FF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10-5AEF-4A0D-9EE2-A03DA999A00D}"/>
              </c:ext>
            </c:extLst>
          </c:dPt>
          <c:dPt>
            <c:idx val="13"/>
            <c:invertIfNegative val="0"/>
            <c:bubble3D val="0"/>
            <c:spPr>
              <a:solidFill>
                <a:srgbClr val="CCCC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11-5AEF-4A0D-9EE2-A03DA999A00D}"/>
              </c:ext>
            </c:extLst>
          </c:dPt>
          <c:dPt>
            <c:idx val="14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12-5AEF-4A0D-9EE2-A03DA999A00D}"/>
              </c:ext>
            </c:extLst>
          </c:dPt>
          <c:dPt>
            <c:idx val="15"/>
            <c:invertIfNegative val="0"/>
            <c:bubble3D val="0"/>
            <c:spPr>
              <a:solidFill>
                <a:srgbClr val="CC3399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13-5AEF-4A0D-9EE2-A03DA999A00D}"/>
              </c:ext>
            </c:extLst>
          </c:dPt>
          <c:dPt>
            <c:idx val="16"/>
            <c:invertIfNegative val="0"/>
            <c:bubble3D val="0"/>
            <c:spPr>
              <a:solidFill>
                <a:srgbClr val="F8471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8-5AEF-4A0D-9EE2-A03DA999A00D}"/>
              </c:ext>
            </c:extLst>
          </c:dPt>
          <c:dPt>
            <c:idx val="17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14-5AEF-4A0D-9EE2-A03DA999A00D}"/>
              </c:ext>
            </c:extLst>
          </c:dPt>
          <c:dPt>
            <c:idx val="18"/>
            <c:invertIfNegative val="0"/>
            <c:bubble3D val="0"/>
            <c:spPr>
              <a:solidFill>
                <a:srgbClr val="7030A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15-5AEF-4A0D-9EE2-A03DA999A00D}"/>
              </c:ext>
            </c:extLst>
          </c:dPt>
          <c:dPt>
            <c:idx val="19"/>
            <c:invertIfNegative val="0"/>
            <c:bubble3D val="0"/>
            <c:spPr>
              <a:solidFill>
                <a:srgbClr val="009999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16-5AEF-4A0D-9EE2-A03DA999A00D}"/>
              </c:ext>
            </c:extLst>
          </c:dPt>
          <c:dPt>
            <c:idx val="20"/>
            <c:invertIfNegative val="0"/>
            <c:bubble3D val="0"/>
            <c:spPr>
              <a:solidFill>
                <a:srgbClr val="F8471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17-5AEF-4A0D-9EE2-A03DA999A00D}"/>
              </c:ext>
            </c:extLst>
          </c:dPt>
          <c:dPt>
            <c:idx val="21"/>
            <c:invertIfNegative val="0"/>
            <c:bubble3D val="0"/>
            <c:spPr>
              <a:solidFill>
                <a:srgbClr val="CCCC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18-5AEF-4A0D-9EE2-A03DA999A00D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Hoja1!$A$2:$A$24</c:f>
              <c:strCache>
                <c:ptCount val="22"/>
                <c:pt idx="0">
                  <c:v>Aguamilpa </c:v>
                </c:pt>
                <c:pt idx="1">
                  <c:v>Bucerias</c:v>
                </c:pt>
                <c:pt idx="2">
                  <c:v>El Colomo</c:v>
                </c:pt>
                <c:pt idx="3">
                  <c:v>Higuera Blanca</c:v>
                </c:pt>
                <c:pt idx="4">
                  <c:v>Jarretaderas</c:v>
                </c:pt>
                <c:pt idx="5">
                  <c:v>La Cruz de Huanacaxtle</c:v>
                </c:pt>
                <c:pt idx="6">
                  <c:v>Las Varas</c:v>
                </c:pt>
                <c:pt idx="7">
                  <c:v>Lo de Marcos</c:v>
                </c:pt>
                <c:pt idx="8">
                  <c:v>Mezcales</c:v>
                </c:pt>
                <c:pt idx="9">
                  <c:v>Nuevo Vallarta</c:v>
                </c:pt>
                <c:pt idx="10">
                  <c:v>Porvenir</c:v>
                </c:pt>
                <c:pt idx="11">
                  <c:v>Puerto Vallarta</c:v>
                </c:pt>
                <c:pt idx="12">
                  <c:v>Punta de Mita</c:v>
                </c:pt>
                <c:pt idx="13">
                  <c:v>San Clemente de Lima</c:v>
                </c:pt>
                <c:pt idx="14">
                  <c:v>San Francisco</c:v>
                </c:pt>
                <c:pt idx="15">
                  <c:v>San Jose del Valle</c:v>
                </c:pt>
                <c:pt idx="16">
                  <c:v>San Juan de Abajo</c:v>
                </c:pt>
                <c:pt idx="17">
                  <c:v>San Vicente</c:v>
                </c:pt>
                <c:pt idx="18">
                  <c:v>Tapachula</c:v>
                </c:pt>
                <c:pt idx="19">
                  <c:v>Tepic</c:v>
                </c:pt>
                <c:pt idx="20">
                  <c:v>Valle de Banderas</c:v>
                </c:pt>
                <c:pt idx="21">
                  <c:v>Valle Dorado</c:v>
                </c:pt>
              </c:strCache>
            </c:strRef>
          </c:cat>
          <c:val>
            <c:numRef>
              <c:f>Hoja1!$B$2:$B$24</c:f>
              <c:numCache>
                <c:formatCode>General</c:formatCode>
                <c:ptCount val="23"/>
                <c:pt idx="0">
                  <c:v>2</c:v>
                </c:pt>
                <c:pt idx="1">
                  <c:v>22</c:v>
                </c:pt>
                <c:pt idx="2">
                  <c:v>6</c:v>
                </c:pt>
                <c:pt idx="3">
                  <c:v>3</c:v>
                </c:pt>
                <c:pt idx="4">
                  <c:v>5</c:v>
                </c:pt>
                <c:pt idx="5">
                  <c:v>8</c:v>
                </c:pt>
                <c:pt idx="6">
                  <c:v>3</c:v>
                </c:pt>
                <c:pt idx="7">
                  <c:v>1</c:v>
                </c:pt>
                <c:pt idx="8">
                  <c:v>30</c:v>
                </c:pt>
                <c:pt idx="9">
                  <c:v>1</c:v>
                </c:pt>
                <c:pt idx="10">
                  <c:v>8</c:v>
                </c:pt>
                <c:pt idx="11">
                  <c:v>7</c:v>
                </c:pt>
                <c:pt idx="12">
                  <c:v>4</c:v>
                </c:pt>
                <c:pt idx="13">
                  <c:v>1</c:v>
                </c:pt>
                <c:pt idx="14">
                  <c:v>1</c:v>
                </c:pt>
                <c:pt idx="15">
                  <c:v>64</c:v>
                </c:pt>
                <c:pt idx="16">
                  <c:v>6</c:v>
                </c:pt>
                <c:pt idx="17">
                  <c:v>39</c:v>
                </c:pt>
                <c:pt idx="18">
                  <c:v>2</c:v>
                </c:pt>
                <c:pt idx="19">
                  <c:v>5</c:v>
                </c:pt>
                <c:pt idx="20">
                  <c:v>30</c:v>
                </c:pt>
                <c:pt idx="21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AEF-4A0D-9EE2-A03DA999A00D}"/>
            </c:ext>
          </c:extLst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Columna1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Hoja1!$A$2:$A$24</c:f>
              <c:strCache>
                <c:ptCount val="22"/>
                <c:pt idx="0">
                  <c:v>Aguamilpa </c:v>
                </c:pt>
                <c:pt idx="1">
                  <c:v>Bucerias</c:v>
                </c:pt>
                <c:pt idx="2">
                  <c:v>El Colomo</c:v>
                </c:pt>
                <c:pt idx="3">
                  <c:v>Higuera Blanca</c:v>
                </c:pt>
                <c:pt idx="4">
                  <c:v>Jarretaderas</c:v>
                </c:pt>
                <c:pt idx="5">
                  <c:v>La Cruz de Huanacaxtle</c:v>
                </c:pt>
                <c:pt idx="6">
                  <c:v>Las Varas</c:v>
                </c:pt>
                <c:pt idx="7">
                  <c:v>Lo de Marcos</c:v>
                </c:pt>
                <c:pt idx="8">
                  <c:v>Mezcales</c:v>
                </c:pt>
                <c:pt idx="9">
                  <c:v>Nuevo Vallarta</c:v>
                </c:pt>
                <c:pt idx="10">
                  <c:v>Porvenir</c:v>
                </c:pt>
                <c:pt idx="11">
                  <c:v>Puerto Vallarta</c:v>
                </c:pt>
                <c:pt idx="12">
                  <c:v>Punta de Mita</c:v>
                </c:pt>
                <c:pt idx="13">
                  <c:v>San Clemente de Lima</c:v>
                </c:pt>
                <c:pt idx="14">
                  <c:v>San Francisco</c:v>
                </c:pt>
                <c:pt idx="15">
                  <c:v>San Jose del Valle</c:v>
                </c:pt>
                <c:pt idx="16">
                  <c:v>San Juan de Abajo</c:v>
                </c:pt>
                <c:pt idx="17">
                  <c:v>San Vicente</c:v>
                </c:pt>
                <c:pt idx="18">
                  <c:v>Tapachula</c:v>
                </c:pt>
                <c:pt idx="19">
                  <c:v>Tepic</c:v>
                </c:pt>
                <c:pt idx="20">
                  <c:v>Valle de Banderas</c:v>
                </c:pt>
                <c:pt idx="21">
                  <c:v>Valle Dorado</c:v>
                </c:pt>
              </c:strCache>
            </c:strRef>
          </c:cat>
          <c:val>
            <c:numRef>
              <c:f>Hoja1!$C$2:$C$24</c:f>
              <c:numCache>
                <c:formatCode>General</c:formatCode>
                <c:ptCount val="23"/>
              </c:numCache>
            </c:numRef>
          </c:val>
          <c:extLst>
            <c:ext xmlns:c16="http://schemas.microsoft.com/office/drawing/2014/chart" uri="{C3380CC4-5D6E-409C-BE32-E72D297353CC}">
              <c16:uniqueId val="{00000001-5AEF-4A0D-9EE2-A03DA999A00D}"/>
            </c:ext>
          </c:extLst>
        </c:ser>
        <c:ser>
          <c:idx val="2"/>
          <c:order val="2"/>
          <c:tx>
            <c:strRef>
              <c:f>Hoja1!$D$1</c:f>
              <c:strCache>
                <c:ptCount val="1"/>
                <c:pt idx="0">
                  <c:v>Columna2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Hoja1!$A$2:$A$24</c:f>
              <c:strCache>
                <c:ptCount val="22"/>
                <c:pt idx="0">
                  <c:v>Aguamilpa </c:v>
                </c:pt>
                <c:pt idx="1">
                  <c:v>Bucerias</c:v>
                </c:pt>
                <c:pt idx="2">
                  <c:v>El Colomo</c:v>
                </c:pt>
                <c:pt idx="3">
                  <c:v>Higuera Blanca</c:v>
                </c:pt>
                <c:pt idx="4">
                  <c:v>Jarretaderas</c:v>
                </c:pt>
                <c:pt idx="5">
                  <c:v>La Cruz de Huanacaxtle</c:v>
                </c:pt>
                <c:pt idx="6">
                  <c:v>Las Varas</c:v>
                </c:pt>
                <c:pt idx="7">
                  <c:v>Lo de Marcos</c:v>
                </c:pt>
                <c:pt idx="8">
                  <c:v>Mezcales</c:v>
                </c:pt>
                <c:pt idx="9">
                  <c:v>Nuevo Vallarta</c:v>
                </c:pt>
                <c:pt idx="10">
                  <c:v>Porvenir</c:v>
                </c:pt>
                <c:pt idx="11">
                  <c:v>Puerto Vallarta</c:v>
                </c:pt>
                <c:pt idx="12">
                  <c:v>Punta de Mita</c:v>
                </c:pt>
                <c:pt idx="13">
                  <c:v>San Clemente de Lima</c:v>
                </c:pt>
                <c:pt idx="14">
                  <c:v>San Francisco</c:v>
                </c:pt>
                <c:pt idx="15">
                  <c:v>San Jose del Valle</c:v>
                </c:pt>
                <c:pt idx="16">
                  <c:v>San Juan de Abajo</c:v>
                </c:pt>
                <c:pt idx="17">
                  <c:v>San Vicente</c:v>
                </c:pt>
                <c:pt idx="18">
                  <c:v>Tapachula</c:v>
                </c:pt>
                <c:pt idx="19">
                  <c:v>Tepic</c:v>
                </c:pt>
                <c:pt idx="20">
                  <c:v>Valle de Banderas</c:v>
                </c:pt>
                <c:pt idx="21">
                  <c:v>Valle Dorado</c:v>
                </c:pt>
              </c:strCache>
            </c:strRef>
          </c:cat>
          <c:val>
            <c:numRef>
              <c:f>Hoja1!$D$2:$D$24</c:f>
              <c:numCache>
                <c:formatCode>General</c:formatCode>
                <c:ptCount val="23"/>
              </c:numCache>
            </c:numRef>
          </c:val>
          <c:extLst>
            <c:ext xmlns:c16="http://schemas.microsoft.com/office/drawing/2014/chart" uri="{C3380CC4-5D6E-409C-BE32-E72D297353CC}">
              <c16:uniqueId val="{00000002-5AEF-4A0D-9EE2-A03DA999A00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axId val="310323632"/>
        <c:axId val="310330192"/>
      </c:barChart>
      <c:catAx>
        <c:axId val="3103236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310330192"/>
        <c:crosses val="autoZero"/>
        <c:auto val="1"/>
        <c:lblAlgn val="ctr"/>
        <c:lblOffset val="100"/>
        <c:noMultiLvlLbl val="0"/>
      </c:catAx>
      <c:valAx>
        <c:axId val="31033019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31032363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2020-07-02T17:01:00Z</dcterms:created>
  <dcterms:modified xsi:type="dcterms:W3CDTF">2020-07-02T18:55:00Z</dcterms:modified>
</cp:coreProperties>
</file>