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00163" w14:textId="769A3121" w:rsidR="00276A79" w:rsidRDefault="002A37B5" w:rsidP="0019615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ATENCION PSICOLOGICA INDIVIDUAL</w:t>
      </w:r>
    </w:p>
    <w:p w14:paraId="64758729" w14:textId="2B63A31C" w:rsidR="0019615D" w:rsidRDefault="0019615D" w:rsidP="0019615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5ADC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8F0153" wp14:editId="1B22D026">
            <wp:simplePos x="0" y="0"/>
            <wp:positionH relativeFrom="margin">
              <wp:posOffset>180340</wp:posOffset>
            </wp:positionH>
            <wp:positionV relativeFrom="paragraph">
              <wp:posOffset>196215</wp:posOffset>
            </wp:positionV>
            <wp:extent cx="7896225" cy="5046980"/>
            <wp:effectExtent l="0" t="0" r="9525" b="1270"/>
            <wp:wrapTight wrapText="bothSides">
              <wp:wrapPolygon edited="0">
                <wp:start x="0" y="0"/>
                <wp:lineTo x="0" y="21524"/>
                <wp:lineTo x="21574" y="21524"/>
                <wp:lineTo x="21574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JULIO – AGOSTO - SEPTIEMBRE</w:t>
      </w:r>
      <w:r w:rsidRPr="00C95ADC">
        <w:rPr>
          <w:rFonts w:ascii="Arial" w:hAnsi="Arial" w:cs="Arial"/>
          <w:b/>
          <w:bCs/>
          <w:sz w:val="24"/>
          <w:szCs w:val="24"/>
        </w:rPr>
        <w:t xml:space="preserve"> 20</w:t>
      </w:r>
      <w:r>
        <w:rPr>
          <w:rFonts w:ascii="Arial" w:hAnsi="Arial" w:cs="Arial"/>
          <w:b/>
          <w:bCs/>
          <w:sz w:val="24"/>
          <w:szCs w:val="24"/>
        </w:rPr>
        <w:t>20</w:t>
      </w:r>
    </w:p>
    <w:p w14:paraId="2521D004" w14:textId="1D35F668" w:rsidR="0019615D" w:rsidRDefault="0019615D" w:rsidP="0019615D">
      <w:pPr>
        <w:rPr>
          <w:rFonts w:ascii="Arial" w:hAnsi="Arial" w:cs="Arial"/>
          <w:b/>
          <w:bCs/>
          <w:sz w:val="24"/>
          <w:szCs w:val="24"/>
        </w:rPr>
      </w:pPr>
    </w:p>
    <w:p w14:paraId="3A3ABC2A" w14:textId="7A515C90" w:rsidR="0019615D" w:rsidRDefault="0019615D" w:rsidP="0019615D">
      <w:pPr>
        <w:rPr>
          <w:rFonts w:ascii="Arial" w:hAnsi="Arial" w:cs="Arial"/>
          <w:b/>
          <w:bCs/>
          <w:sz w:val="24"/>
          <w:szCs w:val="24"/>
        </w:rPr>
      </w:pPr>
    </w:p>
    <w:p w14:paraId="1E590131" w14:textId="578F7876" w:rsidR="0019615D" w:rsidRDefault="0019615D" w:rsidP="0019615D">
      <w:pPr>
        <w:rPr>
          <w:rFonts w:ascii="Arial" w:hAnsi="Arial" w:cs="Arial"/>
          <w:b/>
          <w:bCs/>
          <w:sz w:val="24"/>
          <w:szCs w:val="24"/>
        </w:rPr>
      </w:pPr>
    </w:p>
    <w:p w14:paraId="360D2188" w14:textId="30CC3001" w:rsidR="0019615D" w:rsidRDefault="0019615D" w:rsidP="0019615D">
      <w:pPr>
        <w:rPr>
          <w:rFonts w:ascii="Arial" w:hAnsi="Arial" w:cs="Arial"/>
          <w:b/>
          <w:bCs/>
          <w:sz w:val="24"/>
          <w:szCs w:val="24"/>
        </w:rPr>
      </w:pPr>
    </w:p>
    <w:p w14:paraId="245A68C9" w14:textId="3B72B95E" w:rsidR="0019615D" w:rsidRDefault="0019615D" w:rsidP="0019615D">
      <w:pPr>
        <w:rPr>
          <w:rFonts w:ascii="Arial" w:hAnsi="Arial" w:cs="Arial"/>
          <w:b/>
          <w:bCs/>
          <w:sz w:val="24"/>
          <w:szCs w:val="24"/>
        </w:rPr>
      </w:pPr>
    </w:p>
    <w:p w14:paraId="3B3E1687" w14:textId="77777777" w:rsidR="0019615D" w:rsidRPr="00C95ADC" w:rsidRDefault="0019615D" w:rsidP="0019615D">
      <w:pPr>
        <w:rPr>
          <w:rFonts w:ascii="Arial" w:hAnsi="Arial" w:cs="Arial"/>
          <w:b/>
          <w:bCs/>
          <w:sz w:val="24"/>
          <w:szCs w:val="24"/>
        </w:rPr>
      </w:pPr>
    </w:p>
    <w:p w14:paraId="601AB014" w14:textId="55CFEE08" w:rsidR="00276A79" w:rsidRPr="00477ABF" w:rsidRDefault="00276A79" w:rsidP="00477ABF">
      <w:pPr>
        <w:rPr>
          <w:rFonts w:ascii="Arial" w:hAnsi="Arial" w:cs="Arial"/>
          <w:b/>
          <w:bCs/>
          <w:sz w:val="24"/>
          <w:szCs w:val="24"/>
        </w:rPr>
      </w:pPr>
    </w:p>
    <w:sectPr w:rsidR="00276A79" w:rsidRPr="00477ABF" w:rsidSect="00276A7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60556" w14:textId="77777777" w:rsidR="00F346B7" w:rsidRDefault="00F346B7" w:rsidP="00276A79">
      <w:pPr>
        <w:spacing w:after="0" w:line="240" w:lineRule="auto"/>
      </w:pPr>
      <w:r>
        <w:separator/>
      </w:r>
    </w:p>
  </w:endnote>
  <w:endnote w:type="continuationSeparator" w:id="0">
    <w:p w14:paraId="275DDB20" w14:textId="77777777" w:rsidR="00F346B7" w:rsidRDefault="00F346B7" w:rsidP="0027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5311A" w14:textId="77777777" w:rsidR="00F346B7" w:rsidRDefault="00F346B7" w:rsidP="00276A79">
      <w:pPr>
        <w:spacing w:after="0" w:line="240" w:lineRule="auto"/>
      </w:pPr>
      <w:r>
        <w:separator/>
      </w:r>
    </w:p>
  </w:footnote>
  <w:footnote w:type="continuationSeparator" w:id="0">
    <w:p w14:paraId="4FB3C590" w14:textId="77777777" w:rsidR="00F346B7" w:rsidRDefault="00F346B7" w:rsidP="0027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985BE" w14:textId="0266AA93" w:rsidR="00276A79" w:rsidRDefault="00276A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7AA8A5E" wp14:editId="66AFD75E">
          <wp:simplePos x="0" y="0"/>
          <wp:positionH relativeFrom="column">
            <wp:posOffset>6657975</wp:posOffset>
          </wp:positionH>
          <wp:positionV relativeFrom="paragraph">
            <wp:posOffset>-124460</wp:posOffset>
          </wp:positionV>
          <wp:extent cx="2009775" cy="11049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2009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79"/>
    <w:rsid w:val="0019615D"/>
    <w:rsid w:val="00241D67"/>
    <w:rsid w:val="00276A79"/>
    <w:rsid w:val="002A37B5"/>
    <w:rsid w:val="00477ABF"/>
    <w:rsid w:val="007A4E26"/>
    <w:rsid w:val="00862106"/>
    <w:rsid w:val="00880764"/>
    <w:rsid w:val="00920074"/>
    <w:rsid w:val="00E048FD"/>
    <w:rsid w:val="00E43F01"/>
    <w:rsid w:val="00F3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3DB2"/>
  <w15:chartTrackingRefBased/>
  <w15:docId w15:val="{AD45F00A-AB81-4C76-9155-A1D915B7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A79"/>
  </w:style>
  <w:style w:type="paragraph" w:styleId="Piedepgina">
    <w:name w:val="footer"/>
    <w:basedOn w:val="Normal"/>
    <w:link w:val="Piedepgina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795905638453816E-2"/>
          <c:y val="4.3715846994535519E-2"/>
          <c:w val="0.928460625172155"/>
          <c:h val="0.706858138634310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Comunidad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AF118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A84-4024-BDD7-08A00C7ED8CD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A84-4024-BDD7-08A00C7ED8CD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A84-4024-BDD7-08A00C7ED8C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A84-4024-BDD7-08A00C7ED8CD}"/>
              </c:ext>
            </c:extLst>
          </c:dPt>
          <c:dPt>
            <c:idx val="4"/>
            <c:invertIfNegative val="0"/>
            <c:bubble3D val="0"/>
            <c:spPr>
              <a:solidFill>
                <a:srgbClr val="F8471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A84-4024-BDD7-08A00C7ED8CD}"/>
              </c:ext>
            </c:extLst>
          </c:dPt>
          <c:dPt>
            <c:idx val="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9A84-4024-BDD7-08A00C7ED8CD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9A84-4024-BDD7-08A00C7ED8CD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9A84-4024-BDD7-08A00C7ED8CD}"/>
              </c:ext>
            </c:extLst>
          </c:dPt>
          <c:dPt>
            <c:idx val="8"/>
            <c:invertIfNegative val="0"/>
            <c:bubble3D val="0"/>
            <c:spPr>
              <a:solidFill>
                <a:srgbClr val="FF33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9A84-4024-BDD7-08A00C7ED8CD}"/>
              </c:ext>
            </c:extLst>
          </c:dPt>
          <c:dPt>
            <c:idx val="10"/>
            <c:invertIfNegative val="0"/>
            <c:bubble3D val="0"/>
            <c:spPr>
              <a:solidFill>
                <a:srgbClr val="CC3399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9A84-4024-BDD7-08A00C7ED8CD}"/>
              </c:ext>
            </c:extLst>
          </c:dPt>
          <c:dPt>
            <c:idx val="1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9A84-4024-BDD7-08A00C7ED8CD}"/>
              </c:ext>
            </c:extLst>
          </c:dPt>
          <c:dPt>
            <c:idx val="12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9A84-4024-BDD7-08A00C7ED8CD}"/>
              </c:ext>
            </c:extLst>
          </c:dPt>
          <c:dPt>
            <c:idx val="1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A-9A84-4024-BDD7-08A00C7ED8CD}"/>
              </c:ext>
            </c:extLst>
          </c:dPt>
          <c:dPt>
            <c:idx val="14"/>
            <c:invertIfNegative val="0"/>
            <c:bubble3D val="0"/>
            <c:spPr>
              <a:solidFill>
                <a:srgbClr val="9999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9A84-4024-BDD7-08A00C7ED8CD}"/>
              </c:ext>
            </c:extLst>
          </c:dPt>
          <c:dPt>
            <c:idx val="15"/>
            <c:invertIfNegative val="0"/>
            <c:bubble3D val="0"/>
            <c:spPr>
              <a:solidFill>
                <a:srgbClr val="FF00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C-9A84-4024-BDD7-08A00C7ED8CD}"/>
              </c:ext>
            </c:extLst>
          </c:dPt>
          <c:dPt>
            <c:idx val="16"/>
            <c:invertIfNegative val="0"/>
            <c:bubble3D val="0"/>
            <c:spPr>
              <a:solidFill>
                <a:srgbClr val="CCCC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D-9A84-4024-BDD7-08A00C7ED8CD}"/>
              </c:ext>
            </c:extLst>
          </c:dPt>
          <c:dPt>
            <c:idx val="17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1-DAD8-449C-B73D-B239F720EB1E}"/>
              </c:ext>
            </c:extLst>
          </c:dPt>
          <c:dPt>
            <c:idx val="18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2-DAD8-449C-B73D-B239F720EB1E}"/>
              </c:ext>
            </c:extLst>
          </c:dPt>
          <c:dPt>
            <c:idx val="19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3-DAD8-449C-B73D-B239F720EB1E}"/>
              </c:ext>
            </c:extLst>
          </c:dPt>
          <c:dPt>
            <c:idx val="2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4-DAD8-449C-B73D-B239F720EB1E}"/>
              </c:ext>
            </c:extLst>
          </c:dPt>
          <c:dPt>
            <c:idx val="2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5-DAD8-449C-B73D-B239F720EB1E}"/>
              </c:ext>
            </c:extLst>
          </c:dPt>
          <c:dPt>
            <c:idx val="2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6-DAD8-449C-B73D-B239F720EB1E}"/>
              </c:ext>
            </c:extLst>
          </c:dPt>
          <c:dPt>
            <c:idx val="23"/>
            <c:invertIfNegative val="0"/>
            <c:bubble3D val="0"/>
            <c:spPr>
              <a:solidFill>
                <a:srgbClr val="FF99CC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9-DAD8-449C-B73D-B239F720EB1E}"/>
              </c:ext>
            </c:extLst>
          </c:dPt>
          <c:dPt>
            <c:idx val="2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7-DAD8-449C-B73D-B239F720EB1E}"/>
              </c:ext>
            </c:extLst>
          </c:dPt>
          <c:dPt>
            <c:idx val="2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8-DAD8-449C-B73D-B239F720EB1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Hoja1!$A$2:$A$29</c:f>
              <c:strCache>
                <c:ptCount val="28"/>
                <c:pt idx="0">
                  <c:v>Aguamilpa</c:v>
                </c:pt>
                <c:pt idx="1">
                  <c:v>Bucerias</c:v>
                </c:pt>
                <c:pt idx="2">
                  <c:v>El Colomo</c:v>
                </c:pt>
                <c:pt idx="3">
                  <c:v>Fresnillo, ZAC. </c:v>
                </c:pt>
                <c:pt idx="4">
                  <c:v>Higuera Blanca</c:v>
                </c:pt>
                <c:pt idx="5">
                  <c:v>Jarretaderas</c:v>
                </c:pt>
                <c:pt idx="6">
                  <c:v>La Cruz de Huanacaxtle</c:v>
                </c:pt>
                <c:pt idx="7">
                  <c:v>Las Lomas</c:v>
                </c:pt>
                <c:pt idx="8">
                  <c:v>Lo de Marcos</c:v>
                </c:pt>
                <c:pt idx="9">
                  <c:v>Mezcales</c:v>
                </c:pt>
                <c:pt idx="10">
                  <c:v>Mezcalitos</c:v>
                </c:pt>
                <c:pt idx="11">
                  <c:v>Nuevo Corral del Risco</c:v>
                </c:pt>
                <c:pt idx="12">
                  <c:v>Nuevo Vallarta</c:v>
                </c:pt>
                <c:pt idx="13">
                  <c:v>Porvenir</c:v>
                </c:pt>
                <c:pt idx="14">
                  <c:v>Puerto Vallarta</c:v>
                </c:pt>
                <c:pt idx="15">
                  <c:v>Punta de Mita</c:v>
                </c:pt>
                <c:pt idx="16">
                  <c:v>San Blas</c:v>
                </c:pt>
                <c:pt idx="17">
                  <c:v>San Clemente de Lima</c:v>
                </c:pt>
                <c:pt idx="18">
                  <c:v>San Francisco</c:v>
                </c:pt>
                <c:pt idx="19">
                  <c:v>San Jose del Valle</c:v>
                </c:pt>
                <c:pt idx="20">
                  <c:v>San Juan de Abajo</c:v>
                </c:pt>
                <c:pt idx="21">
                  <c:v>San Vicente</c:v>
                </c:pt>
                <c:pt idx="22">
                  <c:v>Sayulita</c:v>
                </c:pt>
                <c:pt idx="23">
                  <c:v>Tapachula</c:v>
                </c:pt>
                <c:pt idx="24">
                  <c:v>Tepic</c:v>
                </c:pt>
                <c:pt idx="25">
                  <c:v>USA</c:v>
                </c:pt>
                <c:pt idx="26">
                  <c:v>Valle de Banderas</c:v>
                </c:pt>
                <c:pt idx="27">
                  <c:v>Valle Dorado</c:v>
                </c:pt>
              </c:strCache>
            </c:strRef>
          </c:cat>
          <c:val>
            <c:numRef>
              <c:f>Hoja1!$B$2:$B$29</c:f>
              <c:numCache>
                <c:formatCode>General</c:formatCode>
                <c:ptCount val="28"/>
                <c:pt idx="0">
                  <c:v>8</c:v>
                </c:pt>
                <c:pt idx="1">
                  <c:v>50</c:v>
                </c:pt>
                <c:pt idx="2">
                  <c:v>7</c:v>
                </c:pt>
                <c:pt idx="3">
                  <c:v>6</c:v>
                </c:pt>
                <c:pt idx="4">
                  <c:v>12</c:v>
                </c:pt>
                <c:pt idx="5">
                  <c:v>16</c:v>
                </c:pt>
                <c:pt idx="6">
                  <c:v>9</c:v>
                </c:pt>
                <c:pt idx="7">
                  <c:v>1</c:v>
                </c:pt>
                <c:pt idx="8">
                  <c:v>3</c:v>
                </c:pt>
                <c:pt idx="9">
                  <c:v>65</c:v>
                </c:pt>
                <c:pt idx="10">
                  <c:v>1</c:v>
                </c:pt>
                <c:pt idx="11">
                  <c:v>4</c:v>
                </c:pt>
                <c:pt idx="12">
                  <c:v>1</c:v>
                </c:pt>
                <c:pt idx="13">
                  <c:v>34</c:v>
                </c:pt>
                <c:pt idx="14">
                  <c:v>13</c:v>
                </c:pt>
                <c:pt idx="15">
                  <c:v>18</c:v>
                </c:pt>
                <c:pt idx="16">
                  <c:v>1</c:v>
                </c:pt>
                <c:pt idx="17">
                  <c:v>7</c:v>
                </c:pt>
                <c:pt idx="18">
                  <c:v>5</c:v>
                </c:pt>
                <c:pt idx="19">
                  <c:v>254</c:v>
                </c:pt>
                <c:pt idx="20">
                  <c:v>9</c:v>
                </c:pt>
                <c:pt idx="21">
                  <c:v>136</c:v>
                </c:pt>
                <c:pt idx="22">
                  <c:v>18</c:v>
                </c:pt>
                <c:pt idx="23">
                  <c:v>2</c:v>
                </c:pt>
                <c:pt idx="24">
                  <c:v>2</c:v>
                </c:pt>
                <c:pt idx="25">
                  <c:v>1</c:v>
                </c:pt>
                <c:pt idx="26">
                  <c:v>93</c:v>
                </c:pt>
                <c:pt idx="27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A84-4024-BDD7-08A00C7ED8C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Hoja1!$A$2:$A$29</c:f>
              <c:strCache>
                <c:ptCount val="28"/>
                <c:pt idx="0">
                  <c:v>Aguamilpa</c:v>
                </c:pt>
                <c:pt idx="1">
                  <c:v>Bucerias</c:v>
                </c:pt>
                <c:pt idx="2">
                  <c:v>El Colomo</c:v>
                </c:pt>
                <c:pt idx="3">
                  <c:v>Fresnillo, ZAC. </c:v>
                </c:pt>
                <c:pt idx="4">
                  <c:v>Higuera Blanca</c:v>
                </c:pt>
                <c:pt idx="5">
                  <c:v>Jarretaderas</c:v>
                </c:pt>
                <c:pt idx="6">
                  <c:v>La Cruz de Huanacaxtle</c:v>
                </c:pt>
                <c:pt idx="7">
                  <c:v>Las Lomas</c:v>
                </c:pt>
                <c:pt idx="8">
                  <c:v>Lo de Marcos</c:v>
                </c:pt>
                <c:pt idx="9">
                  <c:v>Mezcales</c:v>
                </c:pt>
                <c:pt idx="10">
                  <c:v>Mezcalitos</c:v>
                </c:pt>
                <c:pt idx="11">
                  <c:v>Nuevo Corral del Risco</c:v>
                </c:pt>
                <c:pt idx="12">
                  <c:v>Nuevo Vallarta</c:v>
                </c:pt>
                <c:pt idx="13">
                  <c:v>Porvenir</c:v>
                </c:pt>
                <c:pt idx="14">
                  <c:v>Puerto Vallarta</c:v>
                </c:pt>
                <c:pt idx="15">
                  <c:v>Punta de Mita</c:v>
                </c:pt>
                <c:pt idx="16">
                  <c:v>San Blas</c:v>
                </c:pt>
                <c:pt idx="17">
                  <c:v>San Clemente de Lima</c:v>
                </c:pt>
                <c:pt idx="18">
                  <c:v>San Francisco</c:v>
                </c:pt>
                <c:pt idx="19">
                  <c:v>San Jose del Valle</c:v>
                </c:pt>
                <c:pt idx="20">
                  <c:v>San Juan de Abajo</c:v>
                </c:pt>
                <c:pt idx="21">
                  <c:v>San Vicente</c:v>
                </c:pt>
                <c:pt idx="22">
                  <c:v>Sayulita</c:v>
                </c:pt>
                <c:pt idx="23">
                  <c:v>Tapachula</c:v>
                </c:pt>
                <c:pt idx="24">
                  <c:v>Tepic</c:v>
                </c:pt>
                <c:pt idx="25">
                  <c:v>USA</c:v>
                </c:pt>
                <c:pt idx="26">
                  <c:v>Valle de Banderas</c:v>
                </c:pt>
                <c:pt idx="27">
                  <c:v>Valle Dorado</c:v>
                </c:pt>
              </c:strCache>
            </c:strRef>
          </c:cat>
          <c:val>
            <c:numRef>
              <c:f>Hoja1!$C$2:$C$29</c:f>
              <c:numCache>
                <c:formatCode>General</c:formatCode>
                <c:ptCount val="28"/>
              </c:numCache>
            </c:numRef>
          </c:val>
          <c:extLst>
            <c:ext xmlns:c16="http://schemas.microsoft.com/office/drawing/2014/chart" uri="{C3380CC4-5D6E-409C-BE32-E72D297353CC}">
              <c16:uniqueId val="{00000015-9A84-4024-BDD7-08A00C7ED8C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Hoja1!$A$2:$A$29</c:f>
              <c:strCache>
                <c:ptCount val="28"/>
                <c:pt idx="0">
                  <c:v>Aguamilpa</c:v>
                </c:pt>
                <c:pt idx="1">
                  <c:v>Bucerias</c:v>
                </c:pt>
                <c:pt idx="2">
                  <c:v>El Colomo</c:v>
                </c:pt>
                <c:pt idx="3">
                  <c:v>Fresnillo, ZAC. </c:v>
                </c:pt>
                <c:pt idx="4">
                  <c:v>Higuera Blanca</c:v>
                </c:pt>
                <c:pt idx="5">
                  <c:v>Jarretaderas</c:v>
                </c:pt>
                <c:pt idx="6">
                  <c:v>La Cruz de Huanacaxtle</c:v>
                </c:pt>
                <c:pt idx="7">
                  <c:v>Las Lomas</c:v>
                </c:pt>
                <c:pt idx="8">
                  <c:v>Lo de Marcos</c:v>
                </c:pt>
                <c:pt idx="9">
                  <c:v>Mezcales</c:v>
                </c:pt>
                <c:pt idx="10">
                  <c:v>Mezcalitos</c:v>
                </c:pt>
                <c:pt idx="11">
                  <c:v>Nuevo Corral del Risco</c:v>
                </c:pt>
                <c:pt idx="12">
                  <c:v>Nuevo Vallarta</c:v>
                </c:pt>
                <c:pt idx="13">
                  <c:v>Porvenir</c:v>
                </c:pt>
                <c:pt idx="14">
                  <c:v>Puerto Vallarta</c:v>
                </c:pt>
                <c:pt idx="15">
                  <c:v>Punta de Mita</c:v>
                </c:pt>
                <c:pt idx="16">
                  <c:v>San Blas</c:v>
                </c:pt>
                <c:pt idx="17">
                  <c:v>San Clemente de Lima</c:v>
                </c:pt>
                <c:pt idx="18">
                  <c:v>San Francisco</c:v>
                </c:pt>
                <c:pt idx="19">
                  <c:v>San Jose del Valle</c:v>
                </c:pt>
                <c:pt idx="20">
                  <c:v>San Juan de Abajo</c:v>
                </c:pt>
                <c:pt idx="21">
                  <c:v>San Vicente</c:v>
                </c:pt>
                <c:pt idx="22">
                  <c:v>Sayulita</c:v>
                </c:pt>
                <c:pt idx="23">
                  <c:v>Tapachula</c:v>
                </c:pt>
                <c:pt idx="24">
                  <c:v>Tepic</c:v>
                </c:pt>
                <c:pt idx="25">
                  <c:v>USA</c:v>
                </c:pt>
                <c:pt idx="26">
                  <c:v>Valle de Banderas</c:v>
                </c:pt>
                <c:pt idx="27">
                  <c:v>Valle Dorado</c:v>
                </c:pt>
              </c:strCache>
            </c:strRef>
          </c:cat>
          <c:val>
            <c:numRef>
              <c:f>Hoja1!$D$2:$D$29</c:f>
              <c:numCache>
                <c:formatCode>General</c:formatCode>
                <c:ptCount val="28"/>
              </c:numCache>
            </c:numRef>
          </c:val>
          <c:extLst>
            <c:ext xmlns:c16="http://schemas.microsoft.com/office/drawing/2014/chart" uri="{C3380CC4-5D6E-409C-BE32-E72D297353CC}">
              <c16:uniqueId val="{00000016-9A84-4024-BDD7-08A00C7ED8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25133384"/>
        <c:axId val="425133712"/>
      </c:barChart>
      <c:catAx>
        <c:axId val="425133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425133712"/>
        <c:crosses val="autoZero"/>
        <c:auto val="1"/>
        <c:lblAlgn val="ctr"/>
        <c:lblOffset val="100"/>
        <c:noMultiLvlLbl val="0"/>
      </c:catAx>
      <c:valAx>
        <c:axId val="425133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5133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2020-10-02T21:36:00Z</dcterms:created>
  <dcterms:modified xsi:type="dcterms:W3CDTF">2020-10-02T22:49:00Z</dcterms:modified>
</cp:coreProperties>
</file>