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E5D4" w14:textId="50EABB3F" w:rsidR="001613EA" w:rsidRDefault="002A67C8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  <w:bookmarkStart w:id="0" w:name="_Hlk83980856"/>
      <w:r>
        <w:rPr>
          <w:noProof/>
        </w:rPr>
        <w:drawing>
          <wp:anchor distT="0" distB="0" distL="114300" distR="114300" simplePos="0" relativeHeight="251659264" behindDoc="1" locked="0" layoutInCell="1" allowOverlap="1" wp14:anchorId="6CC16533" wp14:editId="2B3A9EDE">
            <wp:simplePos x="0" y="0"/>
            <wp:positionH relativeFrom="column">
              <wp:posOffset>0</wp:posOffset>
            </wp:positionH>
            <wp:positionV relativeFrom="paragraph">
              <wp:posOffset>-409575</wp:posOffset>
            </wp:positionV>
            <wp:extent cx="825500" cy="1211548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21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E37A0" w14:textId="04E3B739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2EF8ACD2" w14:textId="4742E010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6B9A972F" w14:textId="32E54AD2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2174303C" w14:textId="1DDEBDB4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052070F5" w14:textId="49219A46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29284AC5" w14:textId="7F09D600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3763B669" w14:textId="23DA676C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0CBE54FB" w14:textId="178753FA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3DAD54D1" w14:textId="668C0165" w:rsidR="00ED6AB5" w:rsidRPr="00ED6AB5" w:rsidRDefault="00ED6AB5" w:rsidP="00ED6AB5">
      <w:pPr>
        <w:spacing w:after="0" w:line="240" w:lineRule="auto"/>
        <w:ind w:left="284" w:right="616"/>
        <w:jc w:val="center"/>
        <w:rPr>
          <w:b/>
          <w:bCs/>
          <w:sz w:val="24"/>
          <w:szCs w:val="24"/>
        </w:rPr>
      </w:pPr>
      <w:r w:rsidRPr="00ED6AB5">
        <w:rPr>
          <w:b/>
          <w:bCs/>
          <w:sz w:val="24"/>
          <w:szCs w:val="24"/>
        </w:rPr>
        <w:t xml:space="preserve">APOYOS </w:t>
      </w:r>
      <w:r w:rsidR="003B1B99">
        <w:rPr>
          <w:b/>
          <w:bCs/>
          <w:sz w:val="24"/>
          <w:szCs w:val="24"/>
        </w:rPr>
        <w:t>ECONÓMICOS</w:t>
      </w:r>
    </w:p>
    <w:p w14:paraId="41694EE7" w14:textId="6EE2FBC5" w:rsidR="00ED6AB5" w:rsidRDefault="00ED6AB5" w:rsidP="001613EA">
      <w:pPr>
        <w:spacing w:after="0" w:line="240" w:lineRule="auto"/>
        <w:ind w:left="284" w:right="616"/>
        <w:jc w:val="both"/>
        <w:rPr>
          <w:noProof/>
        </w:rPr>
      </w:pPr>
    </w:p>
    <w:p w14:paraId="14E1B299" w14:textId="4B166959" w:rsidR="00ED6AB5" w:rsidRDefault="00ED6AB5" w:rsidP="001613EA">
      <w:pPr>
        <w:spacing w:after="0" w:line="240" w:lineRule="auto"/>
        <w:ind w:left="284" w:right="616"/>
        <w:jc w:val="both"/>
        <w:rPr>
          <w:noProof/>
        </w:rPr>
      </w:pPr>
    </w:p>
    <w:p w14:paraId="35D4613C" w14:textId="1040B635" w:rsidR="00ED6AB5" w:rsidRPr="00CD76C9" w:rsidRDefault="003B1B99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D9AB70B" wp14:editId="536CE5C8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9836D11-5C37-4A10-B27D-91B0A0A591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ED6AB5" w:rsidRPr="00CD76C9" w:rsidSect="00700AE9">
      <w:footerReference w:type="default" r:id="rId8"/>
      <w:pgSz w:w="12240" w:h="15840"/>
      <w:pgMar w:top="1417" w:right="1701" w:bottom="1417" w:left="170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1254" w14:textId="77777777" w:rsidR="00AE079D" w:rsidRDefault="00AE079D">
      <w:pPr>
        <w:spacing w:after="0" w:line="240" w:lineRule="auto"/>
      </w:pPr>
      <w:r>
        <w:separator/>
      </w:r>
    </w:p>
  </w:endnote>
  <w:endnote w:type="continuationSeparator" w:id="0">
    <w:p w14:paraId="6A175B6C" w14:textId="77777777" w:rsidR="00AE079D" w:rsidRDefault="00AE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DEB7" w14:textId="77777777" w:rsidR="00700AE9" w:rsidRDefault="00AE079D">
    <w:pPr>
      <w:pStyle w:val="Piedepgina"/>
      <w:rPr>
        <w:i/>
      </w:rPr>
    </w:pPr>
  </w:p>
  <w:p w14:paraId="26B4FC5B" w14:textId="77777777" w:rsidR="00700AE9" w:rsidRDefault="00AE079D">
    <w:pPr>
      <w:pStyle w:val="Piedepgina"/>
      <w:rPr>
        <w:i/>
      </w:rPr>
    </w:pPr>
  </w:p>
  <w:p w14:paraId="0841FBCA" w14:textId="77777777" w:rsidR="00700AE9" w:rsidRDefault="00AE079D">
    <w:pPr>
      <w:pStyle w:val="Piedepgina"/>
      <w:rPr>
        <w:i/>
      </w:rPr>
    </w:pPr>
  </w:p>
  <w:p w14:paraId="666527DB" w14:textId="77777777" w:rsidR="00700AE9" w:rsidRPr="00700AE9" w:rsidRDefault="001613EA">
    <w:pPr>
      <w:pStyle w:val="Piedepgina"/>
      <w:rPr>
        <w:i/>
      </w:rPr>
    </w:pPr>
    <w:proofErr w:type="spellStart"/>
    <w:r w:rsidRPr="00700AE9">
      <w:rPr>
        <w:i/>
      </w:rPr>
      <w:t>C.c.p</w:t>
    </w:r>
    <w:proofErr w:type="spellEnd"/>
    <w:r w:rsidRPr="00700AE9">
      <w:rPr>
        <w:i/>
      </w:rPr>
      <w:t xml:space="preserve"> Archivo</w:t>
    </w:r>
  </w:p>
  <w:p w14:paraId="51B6F498" w14:textId="77777777" w:rsidR="00700AE9" w:rsidRDefault="001613EA">
    <w:pPr>
      <w:pStyle w:val="Piedepgina"/>
      <w:rPr>
        <w:i/>
      </w:rPr>
    </w:pPr>
    <w:proofErr w:type="spellStart"/>
    <w:r w:rsidRPr="00700AE9">
      <w:rPr>
        <w:i/>
      </w:rPr>
      <w:t>C.c.p</w:t>
    </w:r>
    <w:proofErr w:type="spellEnd"/>
    <w:r w:rsidRPr="00700AE9">
      <w:rPr>
        <w:i/>
      </w:rPr>
      <w:t xml:space="preserve"> Comité de Unidad de Transparencia.</w:t>
    </w:r>
  </w:p>
  <w:p w14:paraId="72D2449B" w14:textId="77777777" w:rsidR="00700AE9" w:rsidRPr="00700AE9" w:rsidRDefault="00AE07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8F19" w14:textId="77777777" w:rsidR="00AE079D" w:rsidRDefault="00AE079D">
      <w:pPr>
        <w:spacing w:after="0" w:line="240" w:lineRule="auto"/>
      </w:pPr>
      <w:r>
        <w:separator/>
      </w:r>
    </w:p>
  </w:footnote>
  <w:footnote w:type="continuationSeparator" w:id="0">
    <w:p w14:paraId="032F9BBB" w14:textId="77777777" w:rsidR="00AE079D" w:rsidRDefault="00AE0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A"/>
    <w:rsid w:val="00007FE2"/>
    <w:rsid w:val="0008045C"/>
    <w:rsid w:val="001613EA"/>
    <w:rsid w:val="002A67C8"/>
    <w:rsid w:val="003B1B99"/>
    <w:rsid w:val="005150FF"/>
    <w:rsid w:val="00536165"/>
    <w:rsid w:val="0054514B"/>
    <w:rsid w:val="0095537E"/>
    <w:rsid w:val="00AD6E76"/>
    <w:rsid w:val="00AE079D"/>
    <w:rsid w:val="00B2530A"/>
    <w:rsid w:val="00B270B6"/>
    <w:rsid w:val="00BE4A9E"/>
    <w:rsid w:val="00BF0773"/>
    <w:rsid w:val="00D72D09"/>
    <w:rsid w:val="00D831FC"/>
    <w:rsid w:val="00DA5FCB"/>
    <w:rsid w:val="00DF18DA"/>
    <w:rsid w:val="00EB07A9"/>
    <w:rsid w:val="00ED6AB5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ACE1"/>
  <w15:docId w15:val="{3CA757FE-5136-4475-B1E8-49015E46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E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61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3EA"/>
  </w:style>
  <w:style w:type="character" w:styleId="Hipervnculo">
    <w:name w:val="Hyperlink"/>
    <w:basedOn w:val="Fuentedeprrafopredeter"/>
    <w:uiPriority w:val="99"/>
    <w:unhideWhenUsed/>
    <w:rsid w:val="001613E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0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fca\Desktop\EVIDENCIAS%20CONTRALOR&#205;A%203ER%20TR\TRABAJO%20SOCIAL\CONTRALORIA%203%20TRI.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ECONOMICO!$I$17:$I$39</c:f>
              <c:strCache>
                <c:ptCount val="23"/>
                <c:pt idx="0">
                  <c:v>LOS SAUCES</c:v>
                </c:pt>
                <c:pt idx="1">
                  <c:v>LA QUEBRADA</c:v>
                </c:pt>
                <c:pt idx="2">
                  <c:v>SAN FRANCISCO</c:v>
                </c:pt>
                <c:pt idx="3">
                  <c:v>MEZCALITOS</c:v>
                </c:pt>
                <c:pt idx="4">
                  <c:v>TONDOROQUE</c:v>
                </c:pt>
                <c:pt idx="5">
                  <c:v>EL GUAMUCHIL</c:v>
                </c:pt>
                <c:pt idx="6">
                  <c:v>AGUAMILPA</c:v>
                </c:pt>
                <c:pt idx="7">
                  <c:v>EL COATANTE</c:v>
                </c:pt>
                <c:pt idx="8">
                  <c:v>NUEVO CORRAL DEL RISCO</c:v>
                </c:pt>
                <c:pt idx="9">
                  <c:v>EL COLOMO</c:v>
                </c:pt>
                <c:pt idx="10">
                  <c:v>JARRETADERAS</c:v>
                </c:pt>
                <c:pt idx="11">
                  <c:v>MEZCALES</c:v>
                </c:pt>
                <c:pt idx="12">
                  <c:v>EL PORVENIR</c:v>
                </c:pt>
                <c:pt idx="13">
                  <c:v>BUCERIAS</c:v>
                </c:pt>
                <c:pt idx="14">
                  <c:v>SAN JOSE DEL VALLE</c:v>
                </c:pt>
                <c:pt idx="15">
                  <c:v>LA CRUZ DE HUANACAXTLE</c:v>
                </c:pt>
                <c:pt idx="16">
                  <c:v>SAN CLEMENTE </c:v>
                </c:pt>
                <c:pt idx="17">
                  <c:v>SAN JUAN PAPACHULA </c:v>
                </c:pt>
                <c:pt idx="18">
                  <c:v>SAN VICENTE </c:v>
                </c:pt>
                <c:pt idx="19">
                  <c:v>SANTA ROSA TAPACHULA </c:v>
                </c:pt>
                <c:pt idx="20">
                  <c:v>VALLE DE BANDERAS </c:v>
                </c:pt>
                <c:pt idx="21">
                  <c:v>SAN JUAN DE ABAJO</c:v>
                </c:pt>
                <c:pt idx="22">
                  <c:v>VALLE DORADO</c:v>
                </c:pt>
              </c:strCache>
            </c:strRef>
          </c:cat>
          <c:val>
            <c:numRef>
              <c:f>ECONOMICO!$J$17:$J$39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7</c:v>
                </c:pt>
                <c:pt idx="10">
                  <c:v>5</c:v>
                </c:pt>
                <c:pt idx="11">
                  <c:v>5</c:v>
                </c:pt>
                <c:pt idx="12">
                  <c:v>22</c:v>
                </c:pt>
                <c:pt idx="13">
                  <c:v>20</c:v>
                </c:pt>
                <c:pt idx="14">
                  <c:v>121</c:v>
                </c:pt>
                <c:pt idx="15">
                  <c:v>4</c:v>
                </c:pt>
                <c:pt idx="16">
                  <c:v>4</c:v>
                </c:pt>
                <c:pt idx="17">
                  <c:v>1</c:v>
                </c:pt>
                <c:pt idx="18">
                  <c:v>99</c:v>
                </c:pt>
                <c:pt idx="19">
                  <c:v>1</c:v>
                </c:pt>
                <c:pt idx="20">
                  <c:v>47</c:v>
                </c:pt>
                <c:pt idx="21">
                  <c:v>37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A8-48C9-AA07-4CF979CDB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1466528"/>
        <c:axId val="481464448"/>
      </c:barChart>
      <c:catAx>
        <c:axId val="481466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81464448"/>
        <c:crosses val="autoZero"/>
        <c:auto val="1"/>
        <c:lblAlgn val="ctr"/>
        <c:lblOffset val="100"/>
        <c:noMultiLvlLbl val="0"/>
      </c:catAx>
      <c:valAx>
        <c:axId val="481464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81466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CESSYLIA</dc:creator>
  <cp:lastModifiedBy>DIF CASA HOGAR</cp:lastModifiedBy>
  <cp:revision>2</cp:revision>
  <cp:lastPrinted>2021-10-04T15:43:00Z</cp:lastPrinted>
  <dcterms:created xsi:type="dcterms:W3CDTF">2021-10-22T18:23:00Z</dcterms:created>
  <dcterms:modified xsi:type="dcterms:W3CDTF">2021-10-22T18:23:00Z</dcterms:modified>
</cp:coreProperties>
</file>