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152A" w14:textId="4C6BA29B" w:rsidR="000907CD" w:rsidRDefault="002156E1" w:rsidP="00BA6B2A">
      <w:pPr>
        <w:spacing w:after="0" w:line="240" w:lineRule="auto"/>
        <w:ind w:left="284" w:right="616"/>
        <w:jc w:val="both"/>
      </w:pPr>
      <w:r>
        <w:rPr>
          <w:noProof/>
        </w:rPr>
        <mc:AlternateContent>
          <mc:Choice Requires="wps">
            <w:drawing>
              <wp:anchor distT="45720" distB="45720" distL="114300" distR="114300" simplePos="0" relativeHeight="251661312" behindDoc="0" locked="0" layoutInCell="1" allowOverlap="1" wp14:anchorId="758CFEA8" wp14:editId="25B6AF0B">
                <wp:simplePos x="0" y="0"/>
                <wp:positionH relativeFrom="column">
                  <wp:posOffset>3824605</wp:posOffset>
                </wp:positionH>
                <wp:positionV relativeFrom="paragraph">
                  <wp:posOffset>0</wp:posOffset>
                </wp:positionV>
                <wp:extent cx="224980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B83723" w14:textId="56DD9A21" w:rsidR="00D20DC4" w:rsidRPr="003D5DF5" w:rsidRDefault="00B060DB">
                            <w:pPr>
                              <w:rPr>
                                <w:b/>
                                <w:bCs/>
                                <w:sz w:val="40"/>
                                <w:szCs w:val="40"/>
                                <w:lang w:val="es-419"/>
                              </w:rPr>
                            </w:pPr>
                            <w:r>
                              <w:rPr>
                                <w:b/>
                                <w:bCs/>
                                <w:sz w:val="40"/>
                                <w:szCs w:val="40"/>
                                <w:lang w:val="es-419"/>
                              </w:rPr>
                              <w:t>SEGUNDA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8CFEA8" id="_x0000_t202" coordsize="21600,21600" o:spt="202" path="m,l,21600r21600,l21600,xe">
                <v:stroke joinstyle="miter"/>
                <v:path gradientshapeok="t" o:connecttype="rect"/>
              </v:shapetype>
              <v:shape id="Cuadro de texto 2" o:spid="_x0000_s1026" type="#_x0000_t202" style="position:absolute;left:0;text-align:left;margin-left:301.15pt;margin-top:0;width:177.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" filled="f" stroked="f">
                <v:textbox style="mso-fit-shape-to-text:t">
                  <w:txbxContent>
                    <w:p w14:paraId="13B83723" w14:textId="56DD9A21" w:rsidR="00D20DC4" w:rsidRPr="003D5DF5" w:rsidRDefault="00B060DB">
                      <w:pPr>
                        <w:rPr>
                          <w:b/>
                          <w:bCs/>
                          <w:sz w:val="40"/>
                          <w:szCs w:val="40"/>
                          <w:lang w:val="es-419"/>
                        </w:rPr>
                      </w:pPr>
                      <w:r>
                        <w:rPr>
                          <w:b/>
                          <w:bCs/>
                          <w:sz w:val="40"/>
                          <w:szCs w:val="40"/>
                          <w:lang w:val="es-419"/>
                        </w:rPr>
                        <w:t>SEGUNDA</w:t>
                      </w:r>
                    </w:p>
                  </w:txbxContent>
                </v:textbox>
                <w10:wrap type="square"/>
              </v:shape>
            </w:pict>
          </mc:Fallback>
        </mc:AlternateContent>
      </w:r>
      <w:r w:rsidR="003D5DF5">
        <w:rPr>
          <w:noProof/>
        </w:rPr>
        <mc:AlternateContent>
          <mc:Choice Requires="wps">
            <w:drawing>
              <wp:anchor distT="45720" distB="45720" distL="114300" distR="114300" simplePos="0" relativeHeight="251665408" behindDoc="0" locked="0" layoutInCell="1" allowOverlap="1" wp14:anchorId="621C957E" wp14:editId="42834A6D">
                <wp:simplePos x="0" y="0"/>
                <wp:positionH relativeFrom="column">
                  <wp:posOffset>1274445</wp:posOffset>
                </wp:positionH>
                <wp:positionV relativeFrom="paragraph">
                  <wp:posOffset>1109980</wp:posOffset>
                </wp:positionV>
                <wp:extent cx="3589020" cy="29273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2927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E045DD" w14:textId="042DB09E" w:rsidR="003D5DF5" w:rsidRPr="003D5DF5" w:rsidRDefault="003D5DF5" w:rsidP="003D5DF5">
                            <w:pPr>
                              <w:spacing w:after="0" w:line="240" w:lineRule="auto"/>
                              <w:ind w:left="284" w:right="616"/>
                              <w:jc w:val="right"/>
                              <w:rPr>
                                <w:b/>
                                <w:bCs/>
                                <w:sz w:val="24"/>
                                <w:szCs w:val="24"/>
                              </w:rPr>
                            </w:pPr>
                            <w:r w:rsidRPr="003D5DF5">
                              <w:rPr>
                                <w:b/>
                                <w:bCs/>
                                <w:sz w:val="24"/>
                                <w:szCs w:val="24"/>
                              </w:rPr>
                              <w:t xml:space="preserve">ACTA: </w:t>
                            </w:r>
                            <w:r w:rsidR="002E2FC2">
                              <w:rPr>
                                <w:b/>
                                <w:bCs/>
                                <w:sz w:val="24"/>
                                <w:szCs w:val="24"/>
                              </w:rPr>
                              <w:t>002</w:t>
                            </w:r>
                            <w:r w:rsidRPr="003D5DF5">
                              <w:rPr>
                                <w:b/>
                                <w:bCs/>
                                <w:sz w:val="24"/>
                                <w:szCs w:val="24"/>
                              </w:rPr>
                              <w:t>/</w:t>
                            </w:r>
                            <w:r w:rsidR="002E2FC2">
                              <w:rPr>
                                <w:b/>
                                <w:bCs/>
                                <w:sz w:val="24"/>
                                <w:szCs w:val="24"/>
                              </w:rPr>
                              <w:t>FEBRERO</w:t>
                            </w:r>
                            <w:r w:rsidRPr="003D5DF5">
                              <w:rPr>
                                <w:b/>
                                <w:bCs/>
                                <w:sz w:val="24"/>
                                <w:szCs w:val="24"/>
                              </w:rPr>
                              <w:t>/202</w:t>
                            </w:r>
                            <w:r w:rsidR="00DF5B8C">
                              <w:rPr>
                                <w:b/>
                                <w:bCs/>
                                <w:sz w:val="24"/>
                                <w:szCs w:val="24"/>
                              </w:rPr>
                              <w:t>2</w:t>
                            </w:r>
                          </w:p>
                          <w:p w14:paraId="51010A6C" w14:textId="50AE8ABA" w:rsidR="003D5DF5" w:rsidRPr="00D20DC4" w:rsidRDefault="003D5DF5" w:rsidP="003D5DF5">
                            <w:pPr>
                              <w:rPr>
                                <w:sz w:val="40"/>
                                <w:szCs w:val="40"/>
                                <w:lang w:val="es-4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C957E" id="_x0000_s1027" type="#_x0000_t202" style="position:absolute;left:0;text-align:left;margin-left:100.35pt;margin-top:87.4pt;width:282.6pt;height:23.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" filled="f" stroked="f">
                <v:textbox>
                  <w:txbxContent>
                    <w:p w14:paraId="21E045DD" w14:textId="042DB09E" w:rsidR="003D5DF5" w:rsidRPr="003D5DF5" w:rsidRDefault="003D5DF5" w:rsidP="003D5DF5">
                      <w:pPr>
                        <w:spacing w:after="0" w:line="240" w:lineRule="auto"/>
                        <w:ind w:left="284" w:right="616"/>
                        <w:jc w:val="right"/>
                        <w:rPr>
                          <w:b/>
                          <w:bCs/>
                          <w:sz w:val="24"/>
                          <w:szCs w:val="24"/>
                        </w:rPr>
                      </w:pPr>
                      <w:r w:rsidRPr="003D5DF5">
                        <w:rPr>
                          <w:b/>
                          <w:bCs/>
                          <w:sz w:val="24"/>
                          <w:szCs w:val="24"/>
                        </w:rPr>
                        <w:t xml:space="preserve">ACTA: </w:t>
                      </w:r>
                      <w:r w:rsidR="002E2FC2">
                        <w:rPr>
                          <w:b/>
                          <w:bCs/>
                          <w:sz w:val="24"/>
                          <w:szCs w:val="24"/>
                        </w:rPr>
                        <w:t>002</w:t>
                      </w:r>
                      <w:r w:rsidRPr="003D5DF5">
                        <w:rPr>
                          <w:b/>
                          <w:bCs/>
                          <w:sz w:val="24"/>
                          <w:szCs w:val="24"/>
                        </w:rPr>
                        <w:t>/</w:t>
                      </w:r>
                      <w:r w:rsidR="002E2FC2">
                        <w:rPr>
                          <w:b/>
                          <w:bCs/>
                          <w:sz w:val="24"/>
                          <w:szCs w:val="24"/>
                        </w:rPr>
                        <w:t>FEBRERO</w:t>
                      </w:r>
                      <w:r w:rsidRPr="003D5DF5">
                        <w:rPr>
                          <w:b/>
                          <w:bCs/>
                          <w:sz w:val="24"/>
                          <w:szCs w:val="24"/>
                        </w:rPr>
                        <w:t>/202</w:t>
                      </w:r>
                      <w:r w:rsidR="00DF5B8C">
                        <w:rPr>
                          <w:b/>
                          <w:bCs/>
                          <w:sz w:val="24"/>
                          <w:szCs w:val="24"/>
                        </w:rPr>
                        <w:t>2</w:t>
                      </w:r>
                    </w:p>
                    <w:p w14:paraId="51010A6C" w14:textId="50AE8ABA" w:rsidR="003D5DF5" w:rsidRPr="00D20DC4" w:rsidRDefault="003D5DF5" w:rsidP="003D5DF5">
                      <w:pPr>
                        <w:rPr>
                          <w:sz w:val="40"/>
                          <w:szCs w:val="40"/>
                          <w:lang w:val="es-419"/>
                        </w:rPr>
                      </w:pPr>
                    </w:p>
                  </w:txbxContent>
                </v:textbox>
                <w10:wrap type="square"/>
              </v:shape>
            </w:pict>
          </mc:Fallback>
        </mc:AlternateContent>
      </w:r>
      <w:r w:rsidR="003D5DF5">
        <w:rPr>
          <w:noProof/>
        </w:rPr>
        <w:drawing>
          <wp:anchor distT="0" distB="0" distL="114300" distR="114300" simplePos="0" relativeHeight="251659264" behindDoc="1" locked="0" layoutInCell="1" allowOverlap="1" wp14:anchorId="6FF42332" wp14:editId="685F69AF">
            <wp:simplePos x="0" y="0"/>
            <wp:positionH relativeFrom="column">
              <wp:posOffset>49123</wp:posOffset>
            </wp:positionH>
            <wp:positionV relativeFrom="paragraph">
              <wp:posOffset>-299720</wp:posOffset>
            </wp:positionV>
            <wp:extent cx="997617" cy="1464156"/>
            <wp:effectExtent l="0" t="0" r="0" b="3175"/>
            <wp:wrapNone/>
            <wp:docPr id="2" name="Imagen 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7617" cy="1464156"/>
                    </a:xfrm>
                    <a:prstGeom prst="rect">
                      <a:avLst/>
                    </a:prstGeom>
                    <a:noFill/>
                    <a:ln>
                      <a:noFill/>
                    </a:ln>
                  </pic:spPr>
                </pic:pic>
              </a:graphicData>
            </a:graphic>
            <wp14:sizeRelH relativeFrom="page">
              <wp14:pctWidth>0</wp14:pctWidth>
            </wp14:sizeRelH>
            <wp14:sizeRelV relativeFrom="page">
              <wp14:pctHeight>0</wp14:pctHeight>
            </wp14:sizeRelV>
          </wp:anchor>
        </w:drawing>
      </w:r>
      <w:r w:rsidR="00D20DC4">
        <w:rPr>
          <w:noProof/>
        </w:rPr>
        <mc:AlternateContent>
          <mc:Choice Requires="wps">
            <w:drawing>
              <wp:anchor distT="45720" distB="45720" distL="114300" distR="114300" simplePos="0" relativeHeight="251663360" behindDoc="0" locked="0" layoutInCell="1" allowOverlap="1" wp14:anchorId="1315BFDB" wp14:editId="47EFF581">
                <wp:simplePos x="0" y="0"/>
                <wp:positionH relativeFrom="column">
                  <wp:posOffset>-62745</wp:posOffset>
                </wp:positionH>
                <wp:positionV relativeFrom="paragraph">
                  <wp:posOffset>298965</wp:posOffset>
                </wp:positionV>
                <wp:extent cx="5158105" cy="1404620"/>
                <wp:effectExtent l="0" t="0" r="0" b="952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10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77427B9" w14:textId="692BD882" w:rsidR="00D20DC4" w:rsidRPr="00DF5B8C" w:rsidRDefault="00D20DC4" w:rsidP="00D20DC4">
                            <w:pPr>
                              <w:spacing w:after="0" w:line="240" w:lineRule="auto"/>
                              <w:jc w:val="right"/>
                              <w:rPr>
                                <w:b/>
                                <w:bCs/>
                                <w:sz w:val="40"/>
                                <w:szCs w:val="40"/>
                                <w:lang w:val="es-419"/>
                              </w:rPr>
                            </w:pPr>
                            <w:r w:rsidRPr="00DF5B8C">
                              <w:rPr>
                                <w:b/>
                                <w:bCs/>
                                <w:sz w:val="40"/>
                                <w:szCs w:val="40"/>
                                <w:lang w:val="es-419"/>
                              </w:rPr>
                              <w:t>SESIÓN ORDINARIA DEL</w:t>
                            </w:r>
                          </w:p>
                          <w:p w14:paraId="0545B276" w14:textId="207C2DC8" w:rsidR="00D20DC4" w:rsidRDefault="00D20DC4" w:rsidP="00D20DC4">
                            <w:pPr>
                              <w:spacing w:after="0" w:line="240" w:lineRule="auto"/>
                              <w:jc w:val="right"/>
                              <w:rPr>
                                <w:b/>
                                <w:bCs/>
                                <w:sz w:val="40"/>
                                <w:szCs w:val="40"/>
                                <w:lang w:val="es-419"/>
                              </w:rPr>
                            </w:pPr>
                            <w:r w:rsidRPr="00DF5B8C">
                              <w:rPr>
                                <w:b/>
                                <w:bCs/>
                                <w:sz w:val="40"/>
                                <w:szCs w:val="40"/>
                                <w:lang w:val="es-419"/>
                              </w:rPr>
                              <w:t>COMITÉ DE TRANSPARENCIA</w:t>
                            </w:r>
                          </w:p>
                          <w:p w14:paraId="56F51ADC" w14:textId="77777777" w:rsidR="00DF5B8C" w:rsidRPr="00DF5B8C" w:rsidRDefault="00DF5B8C" w:rsidP="00D20DC4">
                            <w:pPr>
                              <w:spacing w:after="0" w:line="240" w:lineRule="auto"/>
                              <w:jc w:val="right"/>
                              <w:rPr>
                                <w:b/>
                                <w:bCs/>
                                <w:sz w:val="40"/>
                                <w:szCs w:val="40"/>
                                <w:lang w:val="es-41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15BFDB" id="_x0000_s1028" type="#_x0000_t202" style="position:absolute;left:0;text-align:left;margin-left:-4.95pt;margin-top:23.55pt;width:406.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" filled="f" stroked="f">
                <v:textbox style="mso-fit-shape-to-text:t">
                  <w:txbxContent>
                    <w:p w14:paraId="077427B9" w14:textId="692BD882" w:rsidR="00D20DC4" w:rsidRPr="00DF5B8C" w:rsidRDefault="00D20DC4" w:rsidP="00D20DC4">
                      <w:pPr>
                        <w:spacing w:after="0" w:line="240" w:lineRule="auto"/>
                        <w:jc w:val="right"/>
                        <w:rPr>
                          <w:b/>
                          <w:bCs/>
                          <w:sz w:val="40"/>
                          <w:szCs w:val="40"/>
                          <w:lang w:val="es-419"/>
                        </w:rPr>
                      </w:pPr>
                      <w:r w:rsidRPr="00DF5B8C">
                        <w:rPr>
                          <w:b/>
                          <w:bCs/>
                          <w:sz w:val="40"/>
                          <w:szCs w:val="40"/>
                          <w:lang w:val="es-419"/>
                        </w:rPr>
                        <w:t>SESIÓN ORDINARIA DEL</w:t>
                      </w:r>
                    </w:p>
                    <w:p w14:paraId="0545B276" w14:textId="207C2DC8" w:rsidR="00D20DC4" w:rsidRDefault="00D20DC4" w:rsidP="00D20DC4">
                      <w:pPr>
                        <w:spacing w:after="0" w:line="240" w:lineRule="auto"/>
                        <w:jc w:val="right"/>
                        <w:rPr>
                          <w:b/>
                          <w:bCs/>
                          <w:sz w:val="40"/>
                          <w:szCs w:val="40"/>
                          <w:lang w:val="es-419"/>
                        </w:rPr>
                      </w:pPr>
                      <w:r w:rsidRPr="00DF5B8C">
                        <w:rPr>
                          <w:b/>
                          <w:bCs/>
                          <w:sz w:val="40"/>
                          <w:szCs w:val="40"/>
                          <w:lang w:val="es-419"/>
                        </w:rPr>
                        <w:t>COMITÉ DE TRANSPARENCIA</w:t>
                      </w:r>
                    </w:p>
                    <w:p w14:paraId="56F51ADC" w14:textId="77777777" w:rsidR="00DF5B8C" w:rsidRPr="00DF5B8C" w:rsidRDefault="00DF5B8C" w:rsidP="00D20DC4">
                      <w:pPr>
                        <w:spacing w:after="0" w:line="240" w:lineRule="auto"/>
                        <w:jc w:val="right"/>
                        <w:rPr>
                          <w:b/>
                          <w:bCs/>
                          <w:sz w:val="40"/>
                          <w:szCs w:val="40"/>
                          <w:lang w:val="es-419"/>
                        </w:rPr>
                      </w:pPr>
                    </w:p>
                  </w:txbxContent>
                </v:textbox>
                <w10:wrap type="square"/>
              </v:shape>
            </w:pict>
          </mc:Fallback>
        </mc:AlternateContent>
      </w:r>
    </w:p>
    <w:p w14:paraId="0E51E26C" w14:textId="7618D004" w:rsidR="008211D8" w:rsidRDefault="008211D8" w:rsidP="00BA6B2A">
      <w:pPr>
        <w:spacing w:after="0" w:line="240" w:lineRule="auto"/>
        <w:ind w:left="284" w:right="616"/>
        <w:jc w:val="both"/>
      </w:pPr>
    </w:p>
    <w:p w14:paraId="2C5A156B" w14:textId="3875FD49" w:rsidR="00D20DC4" w:rsidRDefault="003D5DF5" w:rsidP="00BA6B2A">
      <w:pPr>
        <w:spacing w:after="0" w:line="240" w:lineRule="auto"/>
        <w:ind w:left="284" w:right="616"/>
        <w:jc w:val="right"/>
      </w:pPr>
      <w:r>
        <w:rPr>
          <w:noProof/>
        </w:rPr>
        <mc:AlternateContent>
          <mc:Choice Requires="wps">
            <w:drawing>
              <wp:anchor distT="0" distB="0" distL="114300" distR="114300" simplePos="0" relativeHeight="251666432" behindDoc="0" locked="0" layoutInCell="1" allowOverlap="1" wp14:anchorId="2182AB7E" wp14:editId="4C46A471">
                <wp:simplePos x="0" y="0"/>
                <wp:positionH relativeFrom="column">
                  <wp:posOffset>135890</wp:posOffset>
                </wp:positionH>
                <wp:positionV relativeFrom="paragraph">
                  <wp:posOffset>11430</wp:posOffset>
                </wp:positionV>
                <wp:extent cx="4908430" cy="0"/>
                <wp:effectExtent l="0" t="0" r="0" b="0"/>
                <wp:wrapNone/>
                <wp:docPr id="6" name="Rectángulo 6"/>
                <wp:cNvGraphicFramePr/>
                <a:graphic xmlns:a="http://schemas.openxmlformats.org/drawingml/2006/main">
                  <a:graphicData uri="http://schemas.microsoft.com/office/word/2010/wordprocessingShape">
                    <wps:wsp>
                      <wps:cNvSpPr/>
                      <wps:spPr>
                        <a:xfrm>
                          <a:off x="0" y="0"/>
                          <a:ext cx="4908430" cy="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EADE7F" id="Rectángulo 6" o:spid="_x0000_s1026" style="position:absolute;margin-left:10.7pt;margin-top:.9pt;width:386.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" fillcolor="black [3200]" strokecolor="black [1600]" strokeweight="2pt"/>
            </w:pict>
          </mc:Fallback>
        </mc:AlternateContent>
      </w:r>
    </w:p>
    <w:p w14:paraId="19B0BB47" w14:textId="3E73DBD8" w:rsidR="007D5FA7" w:rsidRPr="00890C52" w:rsidRDefault="00C0576E" w:rsidP="00890C52">
      <w:pPr>
        <w:pStyle w:val="Sinespaciado"/>
        <w:jc w:val="both"/>
        <w:rPr>
          <w:rFonts w:cs="Calibri"/>
          <w:sz w:val="24"/>
          <w:szCs w:val="24"/>
        </w:rPr>
      </w:pPr>
      <w:r w:rsidRPr="00890C52">
        <w:rPr>
          <w:rFonts w:cs="Calibri"/>
          <w:sz w:val="24"/>
          <w:szCs w:val="24"/>
        </w:rPr>
        <w:t>VALLE DE BANDERAS, NAY</w:t>
      </w:r>
      <w:r w:rsidR="004073F7">
        <w:rPr>
          <w:rFonts w:cs="Calibri"/>
          <w:sz w:val="24"/>
          <w:szCs w:val="24"/>
        </w:rPr>
        <w:t>.</w:t>
      </w:r>
      <w:r w:rsidRPr="00890C52">
        <w:rPr>
          <w:rFonts w:cs="Calibri"/>
          <w:sz w:val="24"/>
          <w:szCs w:val="24"/>
        </w:rPr>
        <w:t xml:space="preserve">, CABECERA MUNICIPAL DE BAHÍA DE BANDERAS, NAYARIT, SIENDO LAS 10:00 HRS DEL DÍA </w:t>
      </w:r>
      <w:r w:rsidR="00DF5B8C">
        <w:rPr>
          <w:rFonts w:cs="Calibri"/>
          <w:sz w:val="24"/>
          <w:szCs w:val="24"/>
        </w:rPr>
        <w:t>LUNES</w:t>
      </w:r>
      <w:r w:rsidRPr="00890C52">
        <w:rPr>
          <w:rFonts w:cs="Calibri"/>
          <w:sz w:val="24"/>
          <w:szCs w:val="24"/>
        </w:rPr>
        <w:t xml:space="preserve"> </w:t>
      </w:r>
      <w:r w:rsidR="002E2FC2">
        <w:rPr>
          <w:rFonts w:cs="Calibri"/>
          <w:sz w:val="24"/>
          <w:szCs w:val="24"/>
        </w:rPr>
        <w:t>28</w:t>
      </w:r>
      <w:r w:rsidRPr="00890C52">
        <w:rPr>
          <w:rFonts w:cs="Calibri"/>
          <w:sz w:val="24"/>
          <w:szCs w:val="24"/>
        </w:rPr>
        <w:t xml:space="preserve"> DE </w:t>
      </w:r>
      <w:r w:rsidR="002E2FC2">
        <w:rPr>
          <w:rFonts w:cs="Calibri"/>
          <w:sz w:val="24"/>
          <w:szCs w:val="24"/>
        </w:rPr>
        <w:t>FEBRERO</w:t>
      </w:r>
      <w:r w:rsidRPr="00890C52">
        <w:rPr>
          <w:rFonts w:cs="Calibri"/>
          <w:sz w:val="24"/>
          <w:szCs w:val="24"/>
        </w:rPr>
        <w:t xml:space="preserve"> DEL AÑO 202</w:t>
      </w:r>
      <w:r w:rsidR="00DF5B8C">
        <w:rPr>
          <w:rFonts w:cs="Calibri"/>
          <w:sz w:val="24"/>
          <w:szCs w:val="24"/>
        </w:rPr>
        <w:t>2</w:t>
      </w:r>
      <w:r w:rsidRPr="00890C52">
        <w:rPr>
          <w:rFonts w:cs="Calibri"/>
          <w:sz w:val="24"/>
          <w:szCs w:val="24"/>
        </w:rPr>
        <w:t xml:space="preserve">, EN LA LOCALIDAD DE VALLE DE BANDERAS, NAYARIT, CON EL FIN DE DAR CUMPLIMIENTO A LAS DISPOSICIONES QUE ESTABLECEN LOS ARTÍCULOS 120 PÁRRAFO TERCERO DE LA LEY DE TRANSPARENCIA Y ACCESO A LA INFORMACIÓN PÚBLICA DEL ESTADO DE NAYARIT, Y EL ARTÍCULO 8 DEL REGLAMENTO DE LA LEY DE TRANSPARENCIA Y ACCESO A LA INFORMACIÓN PÚBLICA DEL ESTADO DE NAYARIT, SE CELEBRA </w:t>
      </w:r>
      <w:r w:rsidR="004073F7">
        <w:rPr>
          <w:rFonts w:cs="Calibri"/>
          <w:sz w:val="24"/>
          <w:szCs w:val="24"/>
        </w:rPr>
        <w:t xml:space="preserve">LA </w:t>
      </w:r>
      <w:r w:rsidR="002E2FC2">
        <w:rPr>
          <w:rFonts w:cs="Calibri"/>
          <w:sz w:val="24"/>
          <w:szCs w:val="24"/>
        </w:rPr>
        <w:t>SEGUNDA</w:t>
      </w:r>
      <w:r w:rsidR="00DF5B8C">
        <w:rPr>
          <w:rFonts w:cs="Calibri"/>
          <w:sz w:val="24"/>
          <w:szCs w:val="24"/>
        </w:rPr>
        <w:t xml:space="preserve"> </w:t>
      </w:r>
      <w:r w:rsidRPr="00890C52">
        <w:rPr>
          <w:rFonts w:cs="Calibri"/>
          <w:sz w:val="24"/>
          <w:szCs w:val="24"/>
        </w:rPr>
        <w:t xml:space="preserve">SESIÓN </w:t>
      </w:r>
      <w:r w:rsidR="00A138C7">
        <w:rPr>
          <w:rFonts w:cs="Calibri"/>
          <w:sz w:val="24"/>
          <w:szCs w:val="24"/>
        </w:rPr>
        <w:t>ORDINARIA</w:t>
      </w:r>
      <w:r w:rsidRPr="00890C52">
        <w:rPr>
          <w:rFonts w:cs="Calibri"/>
          <w:sz w:val="24"/>
          <w:szCs w:val="24"/>
        </w:rPr>
        <w:t xml:space="preserve"> CORRESPONDIENTE A LOS ASUNTOS RELACIONADOS CON LAS ACTIVIDADES QUE COMPETEN A ESTA UNIDAD DE TRANSPARENCIA.</w:t>
      </w:r>
    </w:p>
    <w:p w14:paraId="27E1566B" w14:textId="77777777" w:rsidR="003D5DF5" w:rsidRPr="0099209C" w:rsidRDefault="003D5DF5" w:rsidP="00BA6B2A">
      <w:pPr>
        <w:spacing w:after="0" w:line="240" w:lineRule="auto"/>
        <w:ind w:left="284" w:right="616"/>
        <w:jc w:val="both"/>
        <w:rPr>
          <w:sz w:val="24"/>
          <w:szCs w:val="24"/>
        </w:rPr>
      </w:pPr>
    </w:p>
    <w:p w14:paraId="2C0D50C3" w14:textId="6864C9EE" w:rsidR="00BA6B2A" w:rsidRPr="0099209C" w:rsidRDefault="00890C52" w:rsidP="00BA6B2A">
      <w:pPr>
        <w:spacing w:after="0" w:line="240" w:lineRule="auto"/>
        <w:ind w:left="284" w:right="616"/>
        <w:jc w:val="center"/>
        <w:rPr>
          <w:b/>
          <w:sz w:val="24"/>
          <w:szCs w:val="24"/>
        </w:rPr>
      </w:pPr>
      <w:r>
        <w:rPr>
          <w:b/>
          <w:noProof/>
          <w:sz w:val="24"/>
          <w:szCs w:val="24"/>
        </w:rPr>
        <mc:AlternateContent>
          <mc:Choice Requires="wps">
            <w:drawing>
              <wp:anchor distT="0" distB="0" distL="114300" distR="114300" simplePos="0" relativeHeight="251667456" behindDoc="0" locked="0" layoutInCell="1" allowOverlap="1" wp14:anchorId="3DB791D3" wp14:editId="50A87974">
                <wp:simplePos x="0" y="0"/>
                <wp:positionH relativeFrom="column">
                  <wp:posOffset>-1833</wp:posOffset>
                </wp:positionH>
                <wp:positionV relativeFrom="paragraph">
                  <wp:posOffset>133146</wp:posOffset>
                </wp:positionV>
                <wp:extent cx="5218981" cy="293298"/>
                <wp:effectExtent l="0" t="0" r="20320" b="12065"/>
                <wp:wrapNone/>
                <wp:docPr id="7" name="Rectángulo 7"/>
                <wp:cNvGraphicFramePr/>
                <a:graphic xmlns:a="http://schemas.openxmlformats.org/drawingml/2006/main">
                  <a:graphicData uri="http://schemas.microsoft.com/office/word/2010/wordprocessingShape">
                    <wps:wsp>
                      <wps:cNvSpPr/>
                      <wps:spPr>
                        <a:xfrm>
                          <a:off x="0" y="0"/>
                          <a:ext cx="5218981" cy="29329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6464408B" w14:textId="699C27E1" w:rsidR="00890C52" w:rsidRPr="00890C52" w:rsidRDefault="00890C52" w:rsidP="00890C52">
                            <w:pPr>
                              <w:jc w:val="center"/>
                              <w:rPr>
                                <w:b/>
                                <w:bCs/>
                                <w:lang w:val="es-419"/>
                              </w:rPr>
                            </w:pPr>
                            <w:r w:rsidRPr="00890C52">
                              <w:rPr>
                                <w:b/>
                                <w:bCs/>
                                <w:lang w:val="es-419"/>
                              </w:rPr>
                              <w:t>ORDEN DEL 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791D3" id="Rectángulo 7" o:spid="_x0000_s1029" style="position:absolute;left:0;text-align:left;margin-left:-.15pt;margin-top:10.5pt;width:410.95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" fillcolor="black [3200]" strokecolor="black [1600]" strokeweight="2pt">
                <v:textbox>
                  <w:txbxContent>
                    <w:p w14:paraId="6464408B" w14:textId="699C27E1" w:rsidR="00890C52" w:rsidRPr="00890C52" w:rsidRDefault="00890C52" w:rsidP="00890C52">
                      <w:pPr>
                        <w:jc w:val="center"/>
                        <w:rPr>
                          <w:b/>
                          <w:bCs/>
                          <w:lang w:val="es-419"/>
                        </w:rPr>
                      </w:pPr>
                      <w:r w:rsidRPr="00890C52">
                        <w:rPr>
                          <w:b/>
                          <w:bCs/>
                          <w:lang w:val="es-419"/>
                        </w:rPr>
                        <w:t>ORDEN DEL DÍA</w:t>
                      </w:r>
                    </w:p>
                  </w:txbxContent>
                </v:textbox>
              </v:rect>
            </w:pict>
          </mc:Fallback>
        </mc:AlternateContent>
      </w:r>
    </w:p>
    <w:p w14:paraId="15E004A3" w14:textId="4446CA93" w:rsidR="007D5FA7" w:rsidRPr="0099209C" w:rsidRDefault="00C0576E" w:rsidP="00BA6B2A">
      <w:pPr>
        <w:spacing w:after="0" w:line="240" w:lineRule="auto"/>
        <w:ind w:left="284" w:right="616"/>
        <w:jc w:val="center"/>
        <w:rPr>
          <w:b/>
          <w:sz w:val="24"/>
          <w:szCs w:val="24"/>
        </w:rPr>
      </w:pPr>
      <w:r w:rsidRPr="0099209C">
        <w:rPr>
          <w:b/>
          <w:sz w:val="24"/>
          <w:szCs w:val="24"/>
        </w:rPr>
        <w:t>ORDEN DEL DÍA</w:t>
      </w:r>
    </w:p>
    <w:p w14:paraId="4E1E92BE" w14:textId="6717EFC0" w:rsidR="00D45D93" w:rsidRPr="0099209C" w:rsidRDefault="00D45D93" w:rsidP="00BA6B2A">
      <w:pPr>
        <w:spacing w:after="0" w:line="240" w:lineRule="auto"/>
        <w:ind w:left="284" w:right="616"/>
        <w:jc w:val="center"/>
        <w:rPr>
          <w:sz w:val="24"/>
          <w:szCs w:val="24"/>
        </w:rPr>
      </w:pPr>
    </w:p>
    <w:p w14:paraId="05F05F57" w14:textId="39EF86E9" w:rsidR="00D45D93" w:rsidRPr="0099209C" w:rsidRDefault="00C0576E" w:rsidP="006D0062">
      <w:pPr>
        <w:pStyle w:val="Prrafodelista"/>
        <w:numPr>
          <w:ilvl w:val="0"/>
          <w:numId w:val="1"/>
        </w:numPr>
        <w:spacing w:after="0" w:line="240" w:lineRule="auto"/>
        <w:ind w:left="284" w:right="616"/>
        <w:jc w:val="both"/>
        <w:rPr>
          <w:sz w:val="24"/>
          <w:szCs w:val="24"/>
        </w:rPr>
      </w:pPr>
      <w:r w:rsidRPr="0099209C">
        <w:rPr>
          <w:rFonts w:cs="Calibri"/>
          <w:sz w:val="24"/>
          <w:szCs w:val="24"/>
        </w:rPr>
        <w:t>PASE DE LISTA Y DECLARACIÓN DE QUÓRUM LEGAL.</w:t>
      </w:r>
    </w:p>
    <w:p w14:paraId="281CEC21" w14:textId="4113DE30" w:rsidR="002E2FC2" w:rsidRDefault="002E2FC2" w:rsidP="006D0062">
      <w:pPr>
        <w:pStyle w:val="Prrafodelista"/>
        <w:numPr>
          <w:ilvl w:val="0"/>
          <w:numId w:val="1"/>
        </w:numPr>
        <w:spacing w:after="0" w:line="240" w:lineRule="auto"/>
        <w:ind w:left="284" w:right="616"/>
        <w:jc w:val="both"/>
        <w:rPr>
          <w:sz w:val="24"/>
          <w:szCs w:val="24"/>
        </w:rPr>
      </w:pPr>
      <w:r>
        <w:rPr>
          <w:sz w:val="24"/>
          <w:szCs w:val="24"/>
        </w:rPr>
        <w:t>PRESENTACIÓN DE INFORME BIMESTRAL Y ANUAL DE LA UNIDAD DE TRANSPARENCIA DEL SMDIF DE BAHÍA DE BANDERAS, NAY.</w:t>
      </w:r>
    </w:p>
    <w:p w14:paraId="0F690AC3" w14:textId="7DC5CB80" w:rsidR="006D0062" w:rsidRPr="0099209C" w:rsidRDefault="00C0576E" w:rsidP="006D0062">
      <w:pPr>
        <w:pStyle w:val="Prrafodelista"/>
        <w:numPr>
          <w:ilvl w:val="0"/>
          <w:numId w:val="1"/>
        </w:numPr>
        <w:spacing w:after="0" w:line="240" w:lineRule="auto"/>
        <w:ind w:left="284" w:right="616"/>
        <w:jc w:val="both"/>
        <w:rPr>
          <w:sz w:val="24"/>
          <w:szCs w:val="24"/>
        </w:rPr>
      </w:pPr>
      <w:r w:rsidRPr="0099209C">
        <w:rPr>
          <w:sz w:val="24"/>
          <w:szCs w:val="24"/>
        </w:rPr>
        <w:t>CLAUSURA.</w:t>
      </w:r>
    </w:p>
    <w:p w14:paraId="4BCE8D0B" w14:textId="7DA38EFE" w:rsidR="00D45D93" w:rsidRPr="0099209C" w:rsidRDefault="00890C52" w:rsidP="00CA3551">
      <w:pPr>
        <w:spacing w:after="0" w:line="240" w:lineRule="auto"/>
        <w:ind w:left="284" w:right="616"/>
        <w:jc w:val="both"/>
        <w:rPr>
          <w:sz w:val="24"/>
          <w:szCs w:val="24"/>
        </w:rPr>
      </w:pPr>
      <w:r>
        <w:rPr>
          <w:b/>
          <w:noProof/>
          <w:sz w:val="24"/>
          <w:szCs w:val="24"/>
        </w:rPr>
        <mc:AlternateContent>
          <mc:Choice Requires="wps">
            <w:drawing>
              <wp:anchor distT="0" distB="0" distL="114300" distR="114300" simplePos="0" relativeHeight="251669504" behindDoc="0" locked="0" layoutInCell="1" allowOverlap="1" wp14:anchorId="5CF04327" wp14:editId="585FBC36">
                <wp:simplePos x="0" y="0"/>
                <wp:positionH relativeFrom="column">
                  <wp:posOffset>12473</wp:posOffset>
                </wp:positionH>
                <wp:positionV relativeFrom="paragraph">
                  <wp:posOffset>133769</wp:posOffset>
                </wp:positionV>
                <wp:extent cx="5218981" cy="293298"/>
                <wp:effectExtent l="0" t="0" r="20320" b="12065"/>
                <wp:wrapNone/>
                <wp:docPr id="8" name="Rectángulo 8"/>
                <wp:cNvGraphicFramePr/>
                <a:graphic xmlns:a="http://schemas.openxmlformats.org/drawingml/2006/main">
                  <a:graphicData uri="http://schemas.microsoft.com/office/word/2010/wordprocessingShape">
                    <wps:wsp>
                      <wps:cNvSpPr/>
                      <wps:spPr>
                        <a:xfrm>
                          <a:off x="0" y="0"/>
                          <a:ext cx="5218981" cy="29329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24CAF17" w14:textId="32EFD1B1" w:rsidR="00890C52" w:rsidRPr="00890C52" w:rsidRDefault="00890C52" w:rsidP="00890C52">
                            <w:pPr>
                              <w:jc w:val="center"/>
                              <w:rPr>
                                <w:b/>
                                <w:bCs/>
                                <w:lang w:val="es-419"/>
                              </w:rPr>
                            </w:pPr>
                            <w:r>
                              <w:rPr>
                                <w:b/>
                                <w:bCs/>
                                <w:lang w:val="es-419"/>
                              </w:rPr>
                              <w:t>DESARROLLO DE LA SESIÓN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04327" id="Rectángulo 8" o:spid="_x0000_s1030" style="position:absolute;left:0;text-align:left;margin-left:1pt;margin-top:10.55pt;width:410.95pt;height:2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" fillcolor="black [3200]" strokecolor="black [1600]" strokeweight="2pt">
                <v:textbox>
                  <w:txbxContent>
                    <w:p w14:paraId="424CAF17" w14:textId="32EFD1B1" w:rsidR="00890C52" w:rsidRPr="00890C52" w:rsidRDefault="00890C52" w:rsidP="00890C52">
                      <w:pPr>
                        <w:jc w:val="center"/>
                        <w:rPr>
                          <w:b/>
                          <w:bCs/>
                          <w:lang w:val="es-419"/>
                        </w:rPr>
                      </w:pPr>
                      <w:r>
                        <w:rPr>
                          <w:b/>
                          <w:bCs/>
                          <w:lang w:val="es-419"/>
                        </w:rPr>
                        <w:t>DESARROLLO DE LA SESIÓN</w:t>
                      </w:r>
                    </w:p>
                  </w:txbxContent>
                </v:textbox>
              </v:rect>
            </w:pict>
          </mc:Fallback>
        </mc:AlternateContent>
      </w:r>
    </w:p>
    <w:p w14:paraId="4E05AD4C" w14:textId="090DD64D" w:rsidR="00A92EE2" w:rsidRPr="00A92EE2" w:rsidRDefault="00C0576E" w:rsidP="00A92EE2">
      <w:pPr>
        <w:pStyle w:val="Sinespaciado"/>
        <w:jc w:val="center"/>
        <w:rPr>
          <w:rFonts w:cs="Calibri"/>
          <w:b/>
          <w:sz w:val="24"/>
          <w:szCs w:val="24"/>
        </w:rPr>
      </w:pPr>
      <w:r w:rsidRPr="00A92EE2">
        <w:rPr>
          <w:rFonts w:cs="Calibri"/>
          <w:b/>
          <w:sz w:val="24"/>
          <w:szCs w:val="24"/>
        </w:rPr>
        <w:t>DESARROLLO DE LA SESION:</w:t>
      </w:r>
    </w:p>
    <w:p w14:paraId="4AD60F54" w14:textId="77777777" w:rsidR="00A92EE2" w:rsidRPr="00A92EE2" w:rsidRDefault="00A92EE2" w:rsidP="00A92EE2">
      <w:pPr>
        <w:pStyle w:val="Sinespaciado"/>
        <w:jc w:val="both"/>
        <w:rPr>
          <w:rFonts w:cs="Calibri"/>
          <w:sz w:val="24"/>
          <w:szCs w:val="24"/>
        </w:rPr>
      </w:pPr>
    </w:p>
    <w:p w14:paraId="1116F7BD" w14:textId="7A1EC72D" w:rsidR="00A92EE2" w:rsidRPr="00A92EE2" w:rsidRDefault="00C0576E" w:rsidP="00A92EE2">
      <w:pPr>
        <w:pStyle w:val="Sinespaciado"/>
        <w:jc w:val="both"/>
        <w:rPr>
          <w:rFonts w:cs="Calibri"/>
          <w:sz w:val="24"/>
          <w:szCs w:val="24"/>
        </w:rPr>
      </w:pPr>
      <w:r w:rsidRPr="00A92EE2">
        <w:rPr>
          <w:rFonts w:cs="Calibri"/>
          <w:sz w:val="24"/>
          <w:szCs w:val="24"/>
        </w:rPr>
        <w:t>A CONTINUACIÓN</w:t>
      </w:r>
      <w:r>
        <w:rPr>
          <w:rFonts w:cs="Calibri"/>
          <w:sz w:val="24"/>
          <w:szCs w:val="24"/>
        </w:rPr>
        <w:t>,</w:t>
      </w:r>
      <w:r w:rsidRPr="00A92EE2">
        <w:rPr>
          <w:rFonts w:cs="Calibri"/>
          <w:sz w:val="24"/>
          <w:szCs w:val="24"/>
        </w:rPr>
        <w:t xml:space="preserve"> </w:t>
      </w:r>
      <w:r>
        <w:rPr>
          <w:rFonts w:cs="Calibri"/>
          <w:sz w:val="24"/>
          <w:szCs w:val="24"/>
        </w:rPr>
        <w:t>EL</w:t>
      </w:r>
      <w:r>
        <w:rPr>
          <w:b/>
          <w:sz w:val="24"/>
          <w:szCs w:val="24"/>
        </w:rPr>
        <w:t xml:space="preserve"> </w:t>
      </w:r>
      <w:bookmarkStart w:id="0" w:name="_Hlk90545200"/>
      <w:r w:rsidRPr="00F90064">
        <w:rPr>
          <w:b/>
          <w:bCs/>
          <w:sz w:val="24"/>
          <w:szCs w:val="24"/>
        </w:rPr>
        <w:t>DR. GERALDO CERVANTES GONZÁLEZ</w:t>
      </w:r>
      <w:bookmarkEnd w:id="0"/>
      <w:r w:rsidRPr="00E04390">
        <w:rPr>
          <w:b/>
          <w:sz w:val="24"/>
          <w:szCs w:val="24"/>
        </w:rPr>
        <w:t>, PRESIDENT</w:t>
      </w:r>
      <w:r>
        <w:rPr>
          <w:b/>
          <w:sz w:val="24"/>
          <w:szCs w:val="24"/>
        </w:rPr>
        <w:t>E</w:t>
      </w:r>
      <w:r w:rsidRPr="00E04390">
        <w:rPr>
          <w:b/>
          <w:sz w:val="24"/>
          <w:szCs w:val="24"/>
        </w:rPr>
        <w:t xml:space="preserve"> DEL COMITÉ DE TRANSPARENCIA</w:t>
      </w:r>
      <w:r w:rsidRPr="00E04390">
        <w:rPr>
          <w:sz w:val="24"/>
          <w:szCs w:val="24"/>
        </w:rPr>
        <w:t xml:space="preserve">, </w:t>
      </w:r>
      <w:r w:rsidRPr="00A92EE2">
        <w:rPr>
          <w:rFonts w:cs="Calibri"/>
          <w:sz w:val="24"/>
          <w:szCs w:val="24"/>
        </w:rPr>
        <w:t>SOMETIÓ A CONSIDERACIÓN DE LOS PRESENTES EL ORDEN DEL DÍA, ESTANDO TODOS DE ACUERDO.</w:t>
      </w:r>
    </w:p>
    <w:p w14:paraId="392AC88E" w14:textId="77777777" w:rsidR="00A92EE2" w:rsidRPr="00A92EE2" w:rsidRDefault="00A92EE2" w:rsidP="00A92EE2">
      <w:pPr>
        <w:pStyle w:val="Sinespaciado"/>
        <w:jc w:val="both"/>
        <w:rPr>
          <w:rFonts w:cs="Calibri"/>
          <w:sz w:val="24"/>
          <w:szCs w:val="24"/>
        </w:rPr>
      </w:pPr>
    </w:p>
    <w:p w14:paraId="395CC096" w14:textId="615D4B5F" w:rsidR="00A92EE2" w:rsidRPr="00A92EE2" w:rsidRDefault="00C0576E" w:rsidP="00A92EE2">
      <w:pPr>
        <w:pStyle w:val="Sinespaciado"/>
        <w:jc w:val="both"/>
        <w:rPr>
          <w:rFonts w:cs="Calibri"/>
          <w:sz w:val="24"/>
          <w:szCs w:val="24"/>
        </w:rPr>
      </w:pPr>
      <w:r w:rsidRPr="00A92EE2">
        <w:rPr>
          <w:rFonts w:cs="Calibri"/>
          <w:b/>
          <w:sz w:val="24"/>
          <w:szCs w:val="24"/>
        </w:rPr>
        <w:t>ACUERDO NÚMERO UNO.-</w:t>
      </w:r>
      <w:r w:rsidRPr="00A92EE2">
        <w:rPr>
          <w:rFonts w:cs="Calibri"/>
          <w:sz w:val="24"/>
          <w:szCs w:val="24"/>
        </w:rPr>
        <w:t xml:space="preserve"> EL PLENO DEL COMITÉ DE TRANSPARENCIA DE ESTE SISTEMA MUNICIPAL PARA EL DESARROLLO INTEGRAL DE LA FAMILIA DEL MUNICIPIO DE  BAHÍA DE BANDERAS, NAYARIT, APROBÓ POR UNANIMIDAD EL ORDEN DEL DÍA.</w:t>
      </w:r>
    </w:p>
    <w:p w14:paraId="3654FB88" w14:textId="77777777" w:rsidR="00A92EE2" w:rsidRPr="00A92EE2" w:rsidRDefault="00A92EE2" w:rsidP="00A92EE2">
      <w:pPr>
        <w:pStyle w:val="Sinespaciado"/>
        <w:jc w:val="both"/>
        <w:rPr>
          <w:rFonts w:cs="Calibri"/>
          <w:sz w:val="24"/>
          <w:szCs w:val="24"/>
        </w:rPr>
      </w:pPr>
    </w:p>
    <w:p w14:paraId="75425D5B" w14:textId="5F372A42" w:rsidR="00A92EE2" w:rsidRDefault="00C0576E" w:rsidP="00A92EE2">
      <w:pPr>
        <w:pStyle w:val="Sinespaciado"/>
        <w:jc w:val="both"/>
        <w:rPr>
          <w:rFonts w:cs="Calibri"/>
          <w:sz w:val="24"/>
          <w:szCs w:val="24"/>
        </w:rPr>
      </w:pPr>
      <w:r w:rsidRPr="00A92EE2">
        <w:rPr>
          <w:rFonts w:cs="Calibri"/>
          <w:sz w:val="24"/>
          <w:szCs w:val="24"/>
        </w:rPr>
        <w:t xml:space="preserve">EN ESE TENOR, SE DIO EL USO DE LA VOZ AL TITULAR DE LA UNIDAD DE TRANSPARENCIA PARA QUE EXPUSIERA </w:t>
      </w:r>
      <w:r>
        <w:rPr>
          <w:rFonts w:cs="Calibri"/>
          <w:sz w:val="24"/>
          <w:szCs w:val="24"/>
        </w:rPr>
        <w:t>LOS ASUNTOS RELATIVOS A ESTA UNIDAD DE TRANSPARENCIA.</w:t>
      </w:r>
    </w:p>
    <w:p w14:paraId="0E045ACE" w14:textId="77777777" w:rsidR="00D96549" w:rsidRPr="00A92EE2" w:rsidRDefault="00D96549" w:rsidP="00A92EE2">
      <w:pPr>
        <w:pStyle w:val="Sinespaciado"/>
        <w:jc w:val="both"/>
        <w:rPr>
          <w:rFonts w:cs="Calibri"/>
          <w:sz w:val="24"/>
          <w:szCs w:val="24"/>
        </w:rPr>
      </w:pPr>
    </w:p>
    <w:p w14:paraId="43D53FBE" w14:textId="107E987C" w:rsidR="002E2FC2" w:rsidRDefault="00C0576E" w:rsidP="00AD1DB9">
      <w:pPr>
        <w:jc w:val="both"/>
        <w:rPr>
          <w:rFonts w:cs="Calibri"/>
          <w:sz w:val="24"/>
          <w:szCs w:val="24"/>
        </w:rPr>
      </w:pPr>
      <w:r w:rsidRPr="00A92EE2">
        <w:rPr>
          <w:rFonts w:cs="Calibri"/>
          <w:b/>
          <w:sz w:val="24"/>
          <w:szCs w:val="24"/>
        </w:rPr>
        <w:t>ACUERDO NÚMERO DOS.-</w:t>
      </w:r>
      <w:r>
        <w:rPr>
          <w:rFonts w:cs="Calibri"/>
          <w:b/>
          <w:sz w:val="24"/>
          <w:szCs w:val="24"/>
        </w:rPr>
        <w:t xml:space="preserve"> </w:t>
      </w:r>
      <w:r w:rsidRPr="00A92EE2">
        <w:rPr>
          <w:rFonts w:cs="Calibri"/>
          <w:b/>
          <w:sz w:val="24"/>
          <w:szCs w:val="24"/>
        </w:rPr>
        <w:t xml:space="preserve"> </w:t>
      </w:r>
      <w:r>
        <w:rPr>
          <w:rFonts w:cs="Calibri"/>
          <w:sz w:val="24"/>
          <w:szCs w:val="24"/>
        </w:rPr>
        <w:t xml:space="preserve">EN EL USO DE VOZ, EL TITULAR DE LA UNIDAD DE TRANSPARENCIA </w:t>
      </w:r>
      <w:r w:rsidR="00A138C7">
        <w:rPr>
          <w:rFonts w:cs="Calibri"/>
          <w:sz w:val="24"/>
          <w:szCs w:val="24"/>
        </w:rPr>
        <w:t xml:space="preserve">PONE A DISPOSICIÓN DE ESTE COMITÉ DE TRANSPARENCIA EL </w:t>
      </w:r>
      <w:r w:rsidR="002E2FC2">
        <w:rPr>
          <w:rFonts w:cs="Calibri"/>
          <w:sz w:val="24"/>
          <w:szCs w:val="24"/>
        </w:rPr>
        <w:lastRenderedPageBreak/>
        <w:t>INFORME BIMESTRAL GENERADO A PARTIR DE LAS SOLICI</w:t>
      </w:r>
      <w:r w:rsidR="00E356E0">
        <w:rPr>
          <w:rFonts w:cs="Calibri"/>
          <w:sz w:val="24"/>
          <w:szCs w:val="24"/>
        </w:rPr>
        <w:t>TUDES RECIBIDAS EN EL PERÍODO NOVIEMBRE-DICIEMBRE 2021 Y EL INFORME ANUAL 2021. A CONTINUACIÓN, SE PRESENTAN LAS GRÁFICAS DE SOLICITUD D EINFORMACIÓN MENCIONADAS.</w:t>
      </w:r>
    </w:p>
    <w:p w14:paraId="5DAF732A" w14:textId="3156CF27" w:rsidR="00E356E0" w:rsidRPr="00E356E0" w:rsidRDefault="00E356E0" w:rsidP="00AD1DB9">
      <w:pPr>
        <w:jc w:val="both"/>
        <w:rPr>
          <w:rFonts w:cs="Calibri"/>
          <w:b/>
          <w:bCs/>
          <w:sz w:val="24"/>
          <w:szCs w:val="24"/>
          <w:u w:val="single"/>
        </w:rPr>
      </w:pPr>
      <w:r w:rsidRPr="00E356E0">
        <w:rPr>
          <w:rFonts w:cs="Calibri"/>
          <w:b/>
          <w:bCs/>
          <w:sz w:val="24"/>
          <w:szCs w:val="24"/>
          <w:u w:val="single"/>
        </w:rPr>
        <w:t>INFORME BIMESTRAL NOVIEMBRE-DICIEMBRE 2021</w:t>
      </w:r>
    </w:p>
    <w:p w14:paraId="6A55CBAE" w14:textId="340DD550" w:rsidR="00E356E0" w:rsidRDefault="00E356E0" w:rsidP="00AD1DB9">
      <w:pPr>
        <w:jc w:val="both"/>
        <w:rPr>
          <w:rFonts w:cs="Calibri"/>
          <w:sz w:val="24"/>
          <w:szCs w:val="24"/>
          <w:u w:val="single"/>
        </w:rPr>
      </w:pPr>
      <w:r>
        <w:rPr>
          <w:rFonts w:cs="Calibri"/>
          <w:noProof/>
          <w:sz w:val="24"/>
          <w:szCs w:val="24"/>
          <w:u w:val="single"/>
        </w:rPr>
        <w:drawing>
          <wp:inline distT="0" distB="0" distL="0" distR="0" wp14:anchorId="5708943A" wp14:editId="7CAE675F">
            <wp:extent cx="6162675" cy="273367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726674" w14:textId="31246E1B" w:rsidR="00DF4A64" w:rsidRDefault="00DF4A64" w:rsidP="00DF4A64">
      <w:pPr>
        <w:jc w:val="both"/>
        <w:rPr>
          <w:rFonts w:cs="Calibri"/>
          <w:b/>
          <w:bCs/>
          <w:sz w:val="24"/>
          <w:szCs w:val="24"/>
          <w:u w:val="single"/>
        </w:rPr>
      </w:pPr>
      <w:r w:rsidRPr="00E356E0">
        <w:rPr>
          <w:rFonts w:cs="Calibri"/>
          <w:b/>
          <w:bCs/>
          <w:sz w:val="24"/>
          <w:szCs w:val="24"/>
          <w:u w:val="single"/>
        </w:rPr>
        <w:t xml:space="preserve">INFORME </w:t>
      </w:r>
      <w:r>
        <w:rPr>
          <w:rFonts w:cs="Calibri"/>
          <w:b/>
          <w:bCs/>
          <w:sz w:val="24"/>
          <w:szCs w:val="24"/>
          <w:u w:val="single"/>
        </w:rPr>
        <w:t>ANUAL</w:t>
      </w:r>
      <w:r w:rsidRPr="00E356E0">
        <w:rPr>
          <w:rFonts w:cs="Calibri"/>
          <w:b/>
          <w:bCs/>
          <w:sz w:val="24"/>
          <w:szCs w:val="24"/>
          <w:u w:val="single"/>
        </w:rPr>
        <w:t xml:space="preserve"> 2021</w:t>
      </w:r>
    </w:p>
    <w:p w14:paraId="5DA0C192" w14:textId="526C9E42" w:rsidR="00DF4A64" w:rsidRPr="00E356E0" w:rsidRDefault="00DF4A64" w:rsidP="00DF4A64">
      <w:pPr>
        <w:jc w:val="both"/>
        <w:rPr>
          <w:rFonts w:cs="Calibri"/>
          <w:b/>
          <w:bCs/>
          <w:sz w:val="24"/>
          <w:szCs w:val="24"/>
          <w:u w:val="single"/>
        </w:rPr>
      </w:pPr>
      <w:r>
        <w:rPr>
          <w:rFonts w:cs="Calibri"/>
          <w:b/>
          <w:bCs/>
          <w:noProof/>
          <w:sz w:val="24"/>
          <w:szCs w:val="24"/>
          <w:u w:val="single"/>
        </w:rPr>
        <w:drawing>
          <wp:inline distT="0" distB="0" distL="0" distR="0" wp14:anchorId="2C002F5B" wp14:editId="736A707C">
            <wp:extent cx="6238875" cy="355282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BD3A4D" w14:textId="77777777" w:rsidR="00DF4A64" w:rsidRPr="00E356E0" w:rsidRDefault="00DF4A64" w:rsidP="00AD1DB9">
      <w:pPr>
        <w:jc w:val="both"/>
        <w:rPr>
          <w:rFonts w:cs="Calibri"/>
          <w:sz w:val="24"/>
          <w:szCs w:val="24"/>
          <w:u w:val="single"/>
        </w:rPr>
      </w:pPr>
    </w:p>
    <w:p w14:paraId="6A345CE2" w14:textId="34B67596" w:rsidR="00FC589A" w:rsidRPr="00FC589A" w:rsidRDefault="00A138C7" w:rsidP="00A76E17">
      <w:pPr>
        <w:jc w:val="both"/>
        <w:rPr>
          <w:bCs/>
          <w:sz w:val="24"/>
          <w:szCs w:val="24"/>
        </w:rPr>
      </w:pPr>
      <w:r>
        <w:rPr>
          <w:rFonts w:cs="Calibri"/>
          <w:bCs/>
          <w:sz w:val="24"/>
          <w:szCs w:val="24"/>
        </w:rPr>
        <w:t xml:space="preserve">EN ESTE </w:t>
      </w:r>
      <w:r>
        <w:rPr>
          <w:rFonts w:cs="Calibri"/>
          <w:bCs/>
          <w:sz w:val="24"/>
          <w:szCs w:val="24"/>
        </w:rPr>
        <w:t>CONTEXTO</w:t>
      </w:r>
      <w:r>
        <w:rPr>
          <w:rFonts w:cs="Calibri"/>
          <w:bCs/>
          <w:sz w:val="24"/>
          <w:szCs w:val="24"/>
        </w:rPr>
        <w:t xml:space="preserve">, EL COMITÉ </w:t>
      </w:r>
      <w:r>
        <w:rPr>
          <w:rFonts w:cs="Calibri"/>
          <w:bCs/>
          <w:sz w:val="24"/>
          <w:szCs w:val="24"/>
        </w:rPr>
        <w:t>REVISA</w:t>
      </w:r>
      <w:r>
        <w:rPr>
          <w:rFonts w:cs="Calibri"/>
          <w:bCs/>
          <w:sz w:val="24"/>
          <w:szCs w:val="24"/>
        </w:rPr>
        <w:t xml:space="preserve"> Y CONFIRMA LO RELATADO POR EL TITULAR DE LA UNIDAD DE TRANSPARENCIA DEL SMDIF DE ESTA MUNICIPALIDAD Y APRUEBAN POR UNANIMIDAD </w:t>
      </w:r>
      <w:r w:rsidR="00FA27D2">
        <w:rPr>
          <w:rFonts w:cs="Calibri"/>
          <w:bCs/>
          <w:sz w:val="24"/>
          <w:szCs w:val="24"/>
        </w:rPr>
        <w:t>LOS INFORMES PRESENTADOS ANTE EL INSTIT</w:t>
      </w:r>
      <w:r w:rsidR="00A76E17">
        <w:rPr>
          <w:rFonts w:cs="Calibri"/>
          <w:bCs/>
          <w:sz w:val="24"/>
          <w:szCs w:val="24"/>
        </w:rPr>
        <w:t>UT</w:t>
      </w:r>
      <w:r w:rsidR="00FA27D2">
        <w:rPr>
          <w:rFonts w:cs="Calibri"/>
          <w:bCs/>
          <w:sz w:val="24"/>
          <w:szCs w:val="24"/>
        </w:rPr>
        <w:t>O DE TRANSPARENCIA Y ACCESO Y ACCES</w:t>
      </w:r>
      <w:r w:rsidR="00A76E17">
        <w:rPr>
          <w:rFonts w:cs="Calibri"/>
          <w:bCs/>
          <w:sz w:val="24"/>
          <w:szCs w:val="24"/>
        </w:rPr>
        <w:t>O A LA INFORMACIÓN PÚBLICA DEL ESTADO DE NAYARIT.</w:t>
      </w:r>
    </w:p>
    <w:p w14:paraId="2F87283C" w14:textId="5F055E82" w:rsidR="008866B6" w:rsidRDefault="008866B6" w:rsidP="00D2676D">
      <w:pPr>
        <w:jc w:val="both"/>
        <w:rPr>
          <w:rFonts w:cs="Calibri"/>
          <w:sz w:val="24"/>
          <w:szCs w:val="24"/>
        </w:rPr>
      </w:pPr>
      <w:r>
        <w:rPr>
          <w:b/>
          <w:noProof/>
          <w:sz w:val="24"/>
          <w:szCs w:val="24"/>
        </w:rPr>
        <mc:AlternateContent>
          <mc:Choice Requires="wps">
            <w:drawing>
              <wp:anchor distT="0" distB="0" distL="114300" distR="114300" simplePos="0" relativeHeight="251677696" behindDoc="0" locked="0" layoutInCell="1" allowOverlap="1" wp14:anchorId="7CC4024F" wp14:editId="5DDAA566">
                <wp:simplePos x="0" y="0"/>
                <wp:positionH relativeFrom="column">
                  <wp:posOffset>0</wp:posOffset>
                </wp:positionH>
                <wp:positionV relativeFrom="paragraph">
                  <wp:posOffset>167832</wp:posOffset>
                </wp:positionV>
                <wp:extent cx="5218981" cy="293298"/>
                <wp:effectExtent l="0" t="0" r="20320" b="12065"/>
                <wp:wrapNone/>
                <wp:docPr id="12" name="Rectángulo 12"/>
                <wp:cNvGraphicFramePr/>
                <a:graphic xmlns:a="http://schemas.openxmlformats.org/drawingml/2006/main">
                  <a:graphicData uri="http://schemas.microsoft.com/office/word/2010/wordprocessingShape">
                    <wps:wsp>
                      <wps:cNvSpPr/>
                      <wps:spPr>
                        <a:xfrm>
                          <a:off x="0" y="0"/>
                          <a:ext cx="5218981" cy="29329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F46C2AE" w14:textId="0AAEE284" w:rsidR="008866B6" w:rsidRPr="00890C52" w:rsidRDefault="008866B6" w:rsidP="008866B6">
                            <w:pPr>
                              <w:jc w:val="center"/>
                              <w:rPr>
                                <w:b/>
                                <w:bCs/>
                                <w:lang w:val="es-419"/>
                              </w:rPr>
                            </w:pPr>
                            <w:r>
                              <w:rPr>
                                <w:b/>
                                <w:bCs/>
                                <w:lang w:val="es-419"/>
                              </w:rPr>
                              <w:t>CLAUSURA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4024F" id="Rectángulo 12" o:spid="_x0000_s1031" style="position:absolute;left:0;text-align:left;margin-left:0;margin-top:13.2pt;width:410.95pt;height:2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" fillcolor="black [3200]" strokecolor="black [1600]" strokeweight="2pt">
                <v:textbox>
                  <w:txbxContent>
                    <w:p w14:paraId="2F46C2AE" w14:textId="0AAEE284" w:rsidR="008866B6" w:rsidRPr="00890C52" w:rsidRDefault="008866B6" w:rsidP="008866B6">
                      <w:pPr>
                        <w:jc w:val="center"/>
                        <w:rPr>
                          <w:b/>
                          <w:bCs/>
                          <w:lang w:val="es-419"/>
                        </w:rPr>
                      </w:pPr>
                      <w:r>
                        <w:rPr>
                          <w:b/>
                          <w:bCs/>
                          <w:lang w:val="es-419"/>
                        </w:rPr>
                        <w:t>CLAUSURA</w:t>
                      </w:r>
                    </w:p>
                  </w:txbxContent>
                </v:textbox>
              </v:rect>
            </w:pict>
          </mc:Fallback>
        </mc:AlternateContent>
      </w:r>
    </w:p>
    <w:p w14:paraId="4C19F917" w14:textId="00DB8DF0" w:rsidR="009416F7" w:rsidRDefault="009416F7" w:rsidP="00390728">
      <w:pPr>
        <w:pStyle w:val="Sinespaciado"/>
        <w:jc w:val="both"/>
        <w:rPr>
          <w:rFonts w:cs="Calibri"/>
          <w:sz w:val="24"/>
          <w:szCs w:val="24"/>
        </w:rPr>
      </w:pPr>
    </w:p>
    <w:p w14:paraId="3E460547" w14:textId="4B621275" w:rsidR="009416F7" w:rsidRPr="00E04390" w:rsidRDefault="00C0576E" w:rsidP="009416F7">
      <w:pPr>
        <w:pStyle w:val="Sinespaciado"/>
        <w:jc w:val="both"/>
        <w:rPr>
          <w:rFonts w:cs="Calibri"/>
          <w:sz w:val="24"/>
          <w:szCs w:val="24"/>
        </w:rPr>
      </w:pPr>
      <w:r w:rsidRPr="00911431">
        <w:rPr>
          <w:rFonts w:cs="Calibri"/>
          <w:b/>
          <w:sz w:val="24"/>
          <w:szCs w:val="24"/>
        </w:rPr>
        <w:t xml:space="preserve">ACUERDO NÚMERO </w:t>
      </w:r>
      <w:r w:rsidR="004E74D3">
        <w:rPr>
          <w:rFonts w:cs="Calibri"/>
          <w:b/>
          <w:sz w:val="24"/>
          <w:szCs w:val="24"/>
        </w:rPr>
        <w:t>CUATRO</w:t>
      </w:r>
      <w:r w:rsidR="004E74D3" w:rsidRPr="00911431">
        <w:rPr>
          <w:rFonts w:cs="Calibri"/>
          <w:sz w:val="24"/>
          <w:szCs w:val="24"/>
        </w:rPr>
        <w:t>. -</w:t>
      </w:r>
      <w:r w:rsidRPr="00911431">
        <w:rPr>
          <w:rFonts w:cs="Calibri"/>
          <w:sz w:val="24"/>
          <w:szCs w:val="24"/>
        </w:rPr>
        <w:t xml:space="preserve">  </w:t>
      </w:r>
      <w:r>
        <w:rPr>
          <w:rFonts w:cs="Calibri"/>
          <w:sz w:val="24"/>
          <w:szCs w:val="24"/>
        </w:rPr>
        <w:t xml:space="preserve"> UNA VEZ QUE EL TITULAR DE LA UNIDAD DE TRANSPARENCIA EXPUSO TODOS LOS PUNTOS ANTERIORES, EL</w:t>
      </w:r>
      <w:r w:rsidRPr="00A92EE2">
        <w:rPr>
          <w:rFonts w:cs="Calibri"/>
          <w:sz w:val="24"/>
          <w:szCs w:val="24"/>
        </w:rPr>
        <w:t xml:space="preserve"> </w:t>
      </w:r>
      <w:r w:rsidRPr="00F90064">
        <w:rPr>
          <w:b/>
          <w:bCs/>
          <w:sz w:val="24"/>
          <w:szCs w:val="24"/>
        </w:rPr>
        <w:t>DR. GERALDO CERVANTES GONZÁLEZ</w:t>
      </w:r>
      <w:r w:rsidRPr="00911431">
        <w:rPr>
          <w:rFonts w:cs="Calibri"/>
          <w:sz w:val="24"/>
          <w:szCs w:val="24"/>
        </w:rPr>
        <w:t xml:space="preserve"> </w:t>
      </w:r>
      <w:r w:rsidRPr="00E04390">
        <w:rPr>
          <w:rFonts w:cs="Calibri"/>
          <w:sz w:val="24"/>
          <w:szCs w:val="24"/>
        </w:rPr>
        <w:t xml:space="preserve">DA POR CONCLUIDA LA PRESENTE SESIÓN. </w:t>
      </w:r>
    </w:p>
    <w:p w14:paraId="0B079E06" w14:textId="29D64B8B" w:rsidR="009416F7" w:rsidRPr="00E04390" w:rsidRDefault="00C0576E" w:rsidP="00390728">
      <w:pPr>
        <w:pStyle w:val="Sinespaciado"/>
        <w:jc w:val="both"/>
        <w:rPr>
          <w:rFonts w:cs="Calibri"/>
          <w:sz w:val="24"/>
          <w:szCs w:val="24"/>
        </w:rPr>
      </w:pPr>
      <w:r>
        <w:rPr>
          <w:b/>
          <w:sz w:val="24"/>
          <w:szCs w:val="24"/>
        </w:rPr>
        <w:t xml:space="preserve"> </w:t>
      </w:r>
    </w:p>
    <w:p w14:paraId="778845A6" w14:textId="1FDBABED" w:rsidR="00390728" w:rsidRPr="00E04390" w:rsidRDefault="00890C52" w:rsidP="00911431">
      <w:pPr>
        <w:pStyle w:val="Sinespaciado"/>
        <w:jc w:val="both"/>
        <w:rPr>
          <w:rFonts w:cs="Calibri"/>
          <w:sz w:val="24"/>
          <w:szCs w:val="24"/>
        </w:rPr>
      </w:pPr>
      <w:r>
        <w:rPr>
          <w:b/>
          <w:noProof/>
          <w:sz w:val="24"/>
          <w:szCs w:val="24"/>
        </w:rPr>
        <mc:AlternateContent>
          <mc:Choice Requires="wps">
            <w:drawing>
              <wp:anchor distT="0" distB="0" distL="114300" distR="114300" simplePos="0" relativeHeight="251671552" behindDoc="0" locked="0" layoutInCell="1" allowOverlap="1" wp14:anchorId="495F797D" wp14:editId="6EC49ACE">
                <wp:simplePos x="0" y="0"/>
                <wp:positionH relativeFrom="column">
                  <wp:posOffset>0</wp:posOffset>
                </wp:positionH>
                <wp:positionV relativeFrom="paragraph">
                  <wp:posOffset>-635</wp:posOffset>
                </wp:positionV>
                <wp:extent cx="5218981" cy="293298"/>
                <wp:effectExtent l="0" t="0" r="20320" b="12065"/>
                <wp:wrapNone/>
                <wp:docPr id="9" name="Rectángulo 9"/>
                <wp:cNvGraphicFramePr/>
                <a:graphic xmlns:a="http://schemas.openxmlformats.org/drawingml/2006/main">
                  <a:graphicData uri="http://schemas.microsoft.com/office/word/2010/wordprocessingShape">
                    <wps:wsp>
                      <wps:cNvSpPr/>
                      <wps:spPr>
                        <a:xfrm>
                          <a:off x="0" y="0"/>
                          <a:ext cx="5218981" cy="29329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2B2E47D" w14:textId="0C4B825E" w:rsidR="00890C52" w:rsidRPr="00890C52" w:rsidRDefault="00890C52" w:rsidP="00890C52">
                            <w:pPr>
                              <w:jc w:val="center"/>
                              <w:rPr>
                                <w:b/>
                                <w:bCs/>
                                <w:lang w:val="es-419"/>
                              </w:rPr>
                            </w:pPr>
                            <w:r>
                              <w:rPr>
                                <w:b/>
                                <w:bCs/>
                                <w:lang w:val="es-419"/>
                              </w:rPr>
                              <w:t>FUNDAMENTO LEGAL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F797D" id="Rectángulo 9" o:spid="_x0000_s1032" style="position:absolute;left:0;text-align:left;margin-left:0;margin-top:-.05pt;width:410.95pt;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" fillcolor="black [3200]" strokecolor="black [1600]" strokeweight="2pt">
                <v:textbox>
                  <w:txbxContent>
                    <w:p w14:paraId="32B2E47D" w14:textId="0C4B825E" w:rsidR="00890C52" w:rsidRPr="00890C52" w:rsidRDefault="00890C52" w:rsidP="00890C52">
                      <w:pPr>
                        <w:jc w:val="center"/>
                        <w:rPr>
                          <w:b/>
                          <w:bCs/>
                          <w:lang w:val="es-419"/>
                        </w:rPr>
                      </w:pPr>
                      <w:r>
                        <w:rPr>
                          <w:b/>
                          <w:bCs/>
                          <w:lang w:val="es-419"/>
                        </w:rPr>
                        <w:t>FUNDAMENTO LEGAL</w:t>
                      </w:r>
                    </w:p>
                  </w:txbxContent>
                </v:textbox>
              </v:rect>
            </w:pict>
          </mc:Fallback>
        </mc:AlternateContent>
      </w:r>
    </w:p>
    <w:p w14:paraId="4FF0AC9D" w14:textId="752F4E70" w:rsidR="00A92EE2" w:rsidRPr="00A92EE2" w:rsidRDefault="00C0576E" w:rsidP="00A92EE2">
      <w:pPr>
        <w:pStyle w:val="Sinespaciado"/>
        <w:jc w:val="both"/>
        <w:rPr>
          <w:rFonts w:cs="Calibri"/>
          <w:sz w:val="24"/>
          <w:szCs w:val="24"/>
        </w:rPr>
      </w:pPr>
      <w:r>
        <w:rPr>
          <w:b/>
          <w:sz w:val="24"/>
          <w:szCs w:val="24"/>
        </w:rPr>
        <w:t xml:space="preserve"> </w:t>
      </w:r>
    </w:p>
    <w:p w14:paraId="3C36BADC" w14:textId="77777777" w:rsidR="00F0569C" w:rsidRDefault="00C0576E" w:rsidP="00A67379">
      <w:pPr>
        <w:spacing w:after="0" w:line="240" w:lineRule="auto"/>
        <w:jc w:val="both"/>
        <w:rPr>
          <w:rFonts w:cs="Calibri"/>
          <w:sz w:val="24"/>
          <w:szCs w:val="24"/>
        </w:rPr>
      </w:pPr>
      <w:r w:rsidRPr="00A92EE2">
        <w:rPr>
          <w:rFonts w:cs="Calibri"/>
          <w:b/>
          <w:sz w:val="24"/>
          <w:szCs w:val="24"/>
        </w:rPr>
        <w:t xml:space="preserve">I.-FUNDAMENTACIÓN: </w:t>
      </w:r>
      <w:r w:rsidR="00A67379" w:rsidRPr="00A67379">
        <w:rPr>
          <w:rFonts w:cs="Calibri"/>
          <w:sz w:val="24"/>
          <w:szCs w:val="24"/>
        </w:rPr>
        <w:t>EL COMITÉ DE TRANSPARENCIA ES EL ÓRGANO COLEGIADO QUE SE INTEGRA AL INTERIOR DE LOS SUJETOS OBLIGADOS POR UN NÚMERO IMPAR, CONSTITUIDO, CUANDO MENOS, POR EL TITULAR DEL ÓRGANO INTERNO DE CONTROL, EL TITULAR DEL ÁREA DE RESPONSABILIDADES, ÓRGANO ENCARGADO DE LA VIGILANCIA O EQUIVALENTE, SIEMPRE Y CUANDO LOS SUJETOS OBLIGADOS CUENTEN CON ELLA DENTRO DE SU ESTRUCTURA, EL TITULAR DE LA UNIDAD DE TRANSPARENCIA Y UNA PERSONA DESIGNAD POR EL TITULAR DEL SUJETO OBLIGADO. CADA COMITÉ DE TRANSPARENCIA DEBE REGISTRARSE ANTE EL INSTITUTO.</w:t>
      </w:r>
    </w:p>
    <w:p w14:paraId="11124EC0" w14:textId="77777777" w:rsidR="00F0569C" w:rsidRDefault="00F0569C" w:rsidP="00A67379">
      <w:pPr>
        <w:spacing w:after="0" w:line="240" w:lineRule="auto"/>
        <w:jc w:val="both"/>
        <w:rPr>
          <w:rFonts w:cs="Calibri"/>
          <w:sz w:val="24"/>
          <w:szCs w:val="24"/>
        </w:rPr>
      </w:pPr>
    </w:p>
    <w:p w14:paraId="4178AE8F" w14:textId="77777777" w:rsidR="00F0569C" w:rsidRDefault="00A67379" w:rsidP="00A67379">
      <w:pPr>
        <w:spacing w:after="0" w:line="240" w:lineRule="auto"/>
        <w:jc w:val="both"/>
        <w:rPr>
          <w:rFonts w:cs="Calibri"/>
          <w:sz w:val="24"/>
          <w:szCs w:val="24"/>
        </w:rPr>
      </w:pPr>
      <w:r w:rsidRPr="00A67379">
        <w:rPr>
          <w:rFonts w:cs="Calibri"/>
          <w:sz w:val="24"/>
          <w:szCs w:val="24"/>
        </w:rPr>
        <w:t xml:space="preserve">EN CASO DE QUE NO EXISTAN RECURSOS HUMANOS SUFICIENTES, ADSCRITOS AL SUJETO OBLIGADO, LA SECRETARÍA DE LA CONTRALORÍA HARÁ LA DESIGNACIÓN, DIRECTAMENTE, DE ENTRE SU PERSONAL. </w:t>
      </w:r>
    </w:p>
    <w:p w14:paraId="5C26852B" w14:textId="77777777" w:rsidR="00F0569C" w:rsidRDefault="00F0569C" w:rsidP="00A67379">
      <w:pPr>
        <w:spacing w:after="0" w:line="240" w:lineRule="auto"/>
        <w:jc w:val="both"/>
        <w:rPr>
          <w:rFonts w:cs="Calibri"/>
          <w:sz w:val="24"/>
          <w:szCs w:val="24"/>
        </w:rPr>
      </w:pPr>
    </w:p>
    <w:p w14:paraId="7E4DF05D" w14:textId="4DCD6849" w:rsidR="00C0576E" w:rsidRDefault="00A67379" w:rsidP="00A67379">
      <w:pPr>
        <w:spacing w:after="0" w:line="240" w:lineRule="auto"/>
        <w:jc w:val="both"/>
        <w:rPr>
          <w:rFonts w:cs="Calibri"/>
          <w:sz w:val="24"/>
          <w:szCs w:val="24"/>
        </w:rPr>
      </w:pPr>
      <w:r w:rsidRPr="00A67379">
        <w:rPr>
          <w:rFonts w:cs="Calibri"/>
          <w:sz w:val="24"/>
          <w:szCs w:val="24"/>
        </w:rPr>
        <w:t>LOS COMITÉS DE TRANSPARENCIA PODRÁN INTEGRAR A LOS SERVIDORES PÚBLICOS QUE CONSIDEREN NECESARIOS PARA ASESORÍA Y APOYO EN SUS FUNCIONES, QUIENES ASISTIRÁN A LAS SESIONES CON VOZ, PERO SIN VOTO. CADA COMITÉ DE TRANSPARENCIA, ATENDIENDO A LAS FUNCIONES PROPIAS DEL SUJETO OBLIGADO, ESTABLECERÁ LOS CRITERIOS PARA SU INTEGRACIÓN Y FUNCIONAMIENTO, SESIONARÁ CUANDO MENOS CADA MES O CADA QUE SEA SOLICITADO POR LOS TITULARES DE LAS ÁREAS QUE LO REQUIERAN.</w:t>
      </w:r>
    </w:p>
    <w:p w14:paraId="49F82600" w14:textId="77777777" w:rsidR="00A67379" w:rsidRDefault="00A67379" w:rsidP="00A67379">
      <w:pPr>
        <w:spacing w:after="0" w:line="240" w:lineRule="auto"/>
        <w:jc w:val="both"/>
        <w:rPr>
          <w:rFonts w:cs="Calibri"/>
          <w:sz w:val="24"/>
          <w:szCs w:val="24"/>
        </w:rPr>
      </w:pPr>
    </w:p>
    <w:p w14:paraId="7FBB9ECC" w14:textId="7D23F8CB" w:rsidR="00A92EE2" w:rsidRPr="003A0535" w:rsidRDefault="00890C52" w:rsidP="00A92EE2">
      <w:pPr>
        <w:spacing w:after="0" w:line="240" w:lineRule="auto"/>
        <w:jc w:val="center"/>
        <w:rPr>
          <w:rFonts w:cs="Calibri"/>
          <w:sz w:val="26"/>
          <w:szCs w:val="26"/>
        </w:rPr>
      </w:pPr>
      <w:r>
        <w:rPr>
          <w:b/>
          <w:noProof/>
          <w:sz w:val="24"/>
          <w:szCs w:val="24"/>
        </w:rPr>
        <mc:AlternateContent>
          <mc:Choice Requires="wps">
            <w:drawing>
              <wp:anchor distT="0" distB="0" distL="114300" distR="114300" simplePos="0" relativeHeight="251673600" behindDoc="0" locked="0" layoutInCell="1" allowOverlap="1" wp14:anchorId="47E0EF14" wp14:editId="1B409FD2">
                <wp:simplePos x="0" y="0"/>
                <wp:positionH relativeFrom="column">
                  <wp:posOffset>0</wp:posOffset>
                </wp:positionH>
                <wp:positionV relativeFrom="paragraph">
                  <wp:posOffset>-635</wp:posOffset>
                </wp:positionV>
                <wp:extent cx="5218981" cy="293298"/>
                <wp:effectExtent l="0" t="0" r="20320" b="12065"/>
                <wp:wrapNone/>
                <wp:docPr id="10" name="Rectángulo 10"/>
                <wp:cNvGraphicFramePr/>
                <a:graphic xmlns:a="http://schemas.openxmlformats.org/drawingml/2006/main">
                  <a:graphicData uri="http://schemas.microsoft.com/office/word/2010/wordprocessingShape">
                    <wps:wsp>
                      <wps:cNvSpPr/>
                      <wps:spPr>
                        <a:xfrm>
                          <a:off x="0" y="0"/>
                          <a:ext cx="5218981" cy="29329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A9D35EB" w14:textId="667C67E4" w:rsidR="00890C52" w:rsidRPr="00890C52" w:rsidRDefault="00890C52" w:rsidP="00890C52">
                            <w:pPr>
                              <w:jc w:val="center"/>
                              <w:rPr>
                                <w:b/>
                                <w:bCs/>
                                <w:lang w:val="es-419"/>
                              </w:rPr>
                            </w:pPr>
                            <w:r>
                              <w:rPr>
                                <w:b/>
                                <w:bCs/>
                                <w:lang w:val="es-419"/>
                              </w:rPr>
                              <w:t>ACUERDOS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0EF14" id="Rectángulo 10" o:spid="_x0000_s1033" style="position:absolute;left:0;text-align:left;margin-left:0;margin-top:-.05pt;width:410.95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" fillcolor="black [3200]" strokecolor="black [1600]" strokeweight="2pt">
                <v:textbox>
                  <w:txbxContent>
                    <w:p w14:paraId="5A9D35EB" w14:textId="667C67E4" w:rsidR="00890C52" w:rsidRPr="00890C52" w:rsidRDefault="00890C52" w:rsidP="00890C52">
                      <w:pPr>
                        <w:jc w:val="center"/>
                        <w:rPr>
                          <w:b/>
                          <w:bCs/>
                          <w:lang w:val="es-419"/>
                        </w:rPr>
                      </w:pPr>
                      <w:r>
                        <w:rPr>
                          <w:b/>
                          <w:bCs/>
                          <w:lang w:val="es-419"/>
                        </w:rPr>
                        <w:t>ACUERDOS</w:t>
                      </w:r>
                    </w:p>
                  </w:txbxContent>
                </v:textbox>
              </v:rect>
            </w:pict>
          </mc:Fallback>
        </mc:AlternateContent>
      </w:r>
      <w:r w:rsidR="00C0576E" w:rsidRPr="003A0535">
        <w:rPr>
          <w:rFonts w:cs="Calibri"/>
          <w:b/>
          <w:sz w:val="26"/>
          <w:szCs w:val="26"/>
        </w:rPr>
        <w:t>A C O R D A N D O:</w:t>
      </w:r>
    </w:p>
    <w:p w14:paraId="5BC7E62D" w14:textId="77777777" w:rsidR="00A92EE2" w:rsidRPr="003A0535" w:rsidRDefault="00A92EE2" w:rsidP="00A92EE2">
      <w:pPr>
        <w:spacing w:after="0" w:line="240" w:lineRule="auto"/>
        <w:jc w:val="both"/>
        <w:rPr>
          <w:rFonts w:cs="Calibri"/>
          <w:sz w:val="26"/>
          <w:szCs w:val="26"/>
        </w:rPr>
      </w:pPr>
    </w:p>
    <w:p w14:paraId="15262DFD" w14:textId="4B5F4AED" w:rsidR="00A92EE2" w:rsidRPr="00376354" w:rsidRDefault="00C0576E" w:rsidP="00D2676D">
      <w:pPr>
        <w:spacing w:after="0" w:line="240" w:lineRule="auto"/>
        <w:jc w:val="both"/>
        <w:rPr>
          <w:rFonts w:cs="Calibri"/>
          <w:sz w:val="24"/>
          <w:szCs w:val="24"/>
        </w:rPr>
      </w:pPr>
      <w:r w:rsidRPr="00376354">
        <w:rPr>
          <w:rFonts w:cs="Calibri"/>
          <w:b/>
          <w:sz w:val="24"/>
          <w:szCs w:val="24"/>
        </w:rPr>
        <w:t xml:space="preserve">PRIMERO.- </w:t>
      </w:r>
      <w:r>
        <w:rPr>
          <w:rFonts w:cs="Calibri"/>
          <w:b/>
          <w:sz w:val="24"/>
          <w:szCs w:val="24"/>
        </w:rPr>
        <w:t xml:space="preserve"> </w:t>
      </w:r>
      <w:r w:rsidRPr="00376354">
        <w:rPr>
          <w:rFonts w:cs="Calibri"/>
          <w:sz w:val="24"/>
          <w:szCs w:val="24"/>
        </w:rPr>
        <w:t>SE INSTRUYE AL TITULAR DE TRANSPARENCIA; NOTIFICAR POR ESTRADOS LA PRESENTE RESOLUCIÓN.</w:t>
      </w:r>
    </w:p>
    <w:p w14:paraId="74BEF0EA" w14:textId="77777777" w:rsidR="00A92EE2" w:rsidRPr="00376354" w:rsidRDefault="00A92EE2" w:rsidP="00A92EE2">
      <w:pPr>
        <w:spacing w:after="0" w:line="240" w:lineRule="auto"/>
        <w:jc w:val="both"/>
        <w:rPr>
          <w:rFonts w:cs="Calibri"/>
          <w:b/>
          <w:sz w:val="24"/>
          <w:szCs w:val="24"/>
        </w:rPr>
      </w:pPr>
    </w:p>
    <w:p w14:paraId="5C2D2F13" w14:textId="3C133AB2" w:rsidR="00A92EE2" w:rsidRDefault="00C0576E" w:rsidP="00A92EE2">
      <w:pPr>
        <w:spacing w:after="0" w:line="240" w:lineRule="auto"/>
        <w:jc w:val="both"/>
        <w:rPr>
          <w:rFonts w:cs="Calibri"/>
          <w:sz w:val="24"/>
          <w:szCs w:val="24"/>
        </w:rPr>
      </w:pPr>
      <w:r>
        <w:rPr>
          <w:rFonts w:cs="Calibri"/>
          <w:b/>
          <w:sz w:val="24"/>
          <w:szCs w:val="24"/>
        </w:rPr>
        <w:lastRenderedPageBreak/>
        <w:t>SEGUNDA</w:t>
      </w:r>
      <w:r w:rsidRPr="00376354">
        <w:rPr>
          <w:rFonts w:cs="Calibri"/>
          <w:b/>
          <w:sz w:val="24"/>
          <w:szCs w:val="24"/>
        </w:rPr>
        <w:t xml:space="preserve">.- </w:t>
      </w:r>
      <w:r w:rsidRPr="00376354">
        <w:rPr>
          <w:rFonts w:cs="Calibri"/>
          <w:sz w:val="24"/>
          <w:szCs w:val="24"/>
        </w:rPr>
        <w:t>SE ORDENA</w:t>
      </w:r>
      <w:r w:rsidRPr="00376354">
        <w:rPr>
          <w:rFonts w:cs="Calibri"/>
          <w:b/>
          <w:sz w:val="24"/>
          <w:szCs w:val="24"/>
        </w:rPr>
        <w:t xml:space="preserve"> </w:t>
      </w:r>
      <w:r w:rsidRPr="00376354">
        <w:rPr>
          <w:rFonts w:cs="Calibri"/>
          <w:sz w:val="24"/>
          <w:szCs w:val="24"/>
        </w:rPr>
        <w:t>PUBLICAR LA PRESENTE RESOLUCIÓN EN EL PORTAL DE OBLIGACIONES DE TRANSPARENCIA DEL SISTEMA MUNICIPAL PARA EL DESARROLLO INTEGRAL DE LA FAMILIA DEL MUNICIPIO DE  BAHÍA DE BANDERAS, NAYARIT, CONFORME LO DISPONE EL ARTÍCULO 24 DE LA LEY DE TRANSPARENCIA Y ACCESO A LA INFORMACIÓN PÚBLICA DEL ESTADO DE NAYARIT.</w:t>
      </w:r>
    </w:p>
    <w:p w14:paraId="191DE6B0" w14:textId="77777777" w:rsidR="009C21BD" w:rsidRDefault="009C21BD" w:rsidP="00A92EE2">
      <w:pPr>
        <w:spacing w:after="0" w:line="240" w:lineRule="auto"/>
        <w:jc w:val="both"/>
        <w:rPr>
          <w:rFonts w:cs="Calibri"/>
          <w:sz w:val="24"/>
          <w:szCs w:val="24"/>
        </w:rPr>
      </w:pPr>
    </w:p>
    <w:p w14:paraId="5D70944B" w14:textId="77777777" w:rsidR="00890C52" w:rsidRPr="00376354" w:rsidRDefault="00890C52" w:rsidP="00A92EE2">
      <w:pPr>
        <w:spacing w:after="0" w:line="240" w:lineRule="auto"/>
        <w:jc w:val="both"/>
        <w:rPr>
          <w:rFonts w:cs="Calibri"/>
          <w:sz w:val="24"/>
          <w:szCs w:val="24"/>
        </w:rPr>
      </w:pPr>
    </w:p>
    <w:p w14:paraId="4C73E5A9" w14:textId="24EF105D" w:rsidR="0099209C" w:rsidRPr="00376354" w:rsidRDefault="00890C52" w:rsidP="0099209C">
      <w:pPr>
        <w:ind w:right="567"/>
        <w:jc w:val="both"/>
        <w:rPr>
          <w:rFonts w:cs="Calibri"/>
          <w:sz w:val="24"/>
          <w:szCs w:val="24"/>
        </w:rPr>
      </w:pPr>
      <w:r>
        <w:rPr>
          <w:b/>
          <w:noProof/>
          <w:sz w:val="24"/>
          <w:szCs w:val="24"/>
        </w:rPr>
        <mc:AlternateContent>
          <mc:Choice Requires="wps">
            <w:drawing>
              <wp:anchor distT="0" distB="0" distL="114300" distR="114300" simplePos="0" relativeHeight="251675648" behindDoc="0" locked="0" layoutInCell="1" allowOverlap="1" wp14:anchorId="02538878" wp14:editId="59A71E69">
                <wp:simplePos x="0" y="0"/>
                <wp:positionH relativeFrom="column">
                  <wp:posOffset>0</wp:posOffset>
                </wp:positionH>
                <wp:positionV relativeFrom="paragraph">
                  <wp:posOffset>0</wp:posOffset>
                </wp:positionV>
                <wp:extent cx="5218981" cy="293298"/>
                <wp:effectExtent l="0" t="0" r="20320" b="12065"/>
                <wp:wrapNone/>
                <wp:docPr id="11" name="Rectángulo 11"/>
                <wp:cNvGraphicFramePr/>
                <a:graphic xmlns:a="http://schemas.openxmlformats.org/drawingml/2006/main">
                  <a:graphicData uri="http://schemas.microsoft.com/office/word/2010/wordprocessingShape">
                    <wps:wsp>
                      <wps:cNvSpPr/>
                      <wps:spPr>
                        <a:xfrm>
                          <a:off x="0" y="0"/>
                          <a:ext cx="5218981" cy="29329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DAA7DE7" w14:textId="6EF73B1B" w:rsidR="00890C52" w:rsidRPr="00890C52" w:rsidRDefault="008866B6" w:rsidP="00890C52">
                            <w:pPr>
                              <w:jc w:val="center"/>
                              <w:rPr>
                                <w:b/>
                                <w:bCs/>
                                <w:lang w:val="es-419"/>
                              </w:rPr>
                            </w:pPr>
                            <w:r>
                              <w:rPr>
                                <w:b/>
                                <w:bCs/>
                                <w:lang w:val="es-419"/>
                              </w:rPr>
                              <w:t>CIERRE DE SESIÓN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38878" id="Rectángulo 11" o:spid="_x0000_s1034" style="position:absolute;left:0;text-align:left;margin-left:0;margin-top:0;width:410.95pt;height:2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" fillcolor="black [3200]" strokecolor="black [1600]" strokeweight="2pt">
                <v:textbox>
                  <w:txbxContent>
                    <w:p w14:paraId="4DAA7DE7" w14:textId="6EF73B1B" w:rsidR="00890C52" w:rsidRPr="00890C52" w:rsidRDefault="008866B6" w:rsidP="00890C52">
                      <w:pPr>
                        <w:jc w:val="center"/>
                        <w:rPr>
                          <w:b/>
                          <w:bCs/>
                          <w:lang w:val="es-419"/>
                        </w:rPr>
                      </w:pPr>
                      <w:r>
                        <w:rPr>
                          <w:b/>
                          <w:bCs/>
                          <w:lang w:val="es-419"/>
                        </w:rPr>
                        <w:t>CIERRE DE SESIÓN</w:t>
                      </w:r>
                    </w:p>
                  </w:txbxContent>
                </v:textbox>
              </v:rect>
            </w:pict>
          </mc:Fallback>
        </mc:AlternateContent>
      </w:r>
    </w:p>
    <w:p w14:paraId="51DC6080" w14:textId="18F128B7" w:rsidR="008211D8" w:rsidRDefault="00C0576E" w:rsidP="008866B6">
      <w:pPr>
        <w:jc w:val="both"/>
        <w:rPr>
          <w:sz w:val="24"/>
          <w:szCs w:val="24"/>
        </w:rPr>
      </w:pPr>
      <w:r w:rsidRPr="00376354">
        <w:rPr>
          <w:rFonts w:cs="Calibri"/>
          <w:sz w:val="24"/>
          <w:szCs w:val="24"/>
        </w:rPr>
        <w:t xml:space="preserve">NO HABIENDO MÁS ASUNTOS QUE ATENDER EN VALLE DE BANDERAS, NAYARIT, SIENDO LAS </w:t>
      </w:r>
      <w:r w:rsidR="00867E46">
        <w:rPr>
          <w:rFonts w:cs="Calibri"/>
          <w:sz w:val="24"/>
          <w:szCs w:val="24"/>
        </w:rPr>
        <w:t>12</w:t>
      </w:r>
      <w:r w:rsidRPr="00376354">
        <w:rPr>
          <w:rFonts w:cs="Calibri"/>
          <w:sz w:val="24"/>
          <w:szCs w:val="24"/>
        </w:rPr>
        <w:t>:00 (</w:t>
      </w:r>
      <w:r w:rsidR="00867E46">
        <w:rPr>
          <w:rFonts w:cs="Calibri"/>
          <w:sz w:val="24"/>
          <w:szCs w:val="24"/>
        </w:rPr>
        <w:t>DOCE</w:t>
      </w:r>
      <w:r w:rsidRPr="00376354">
        <w:rPr>
          <w:rFonts w:cs="Calibri"/>
          <w:sz w:val="24"/>
          <w:szCs w:val="24"/>
        </w:rPr>
        <w:t xml:space="preserve">) HORAS DEL DÍA </w:t>
      </w:r>
      <w:r w:rsidR="00A76E17">
        <w:rPr>
          <w:rFonts w:cs="Calibri"/>
          <w:sz w:val="24"/>
          <w:szCs w:val="24"/>
        </w:rPr>
        <w:t>28</w:t>
      </w:r>
      <w:r w:rsidRPr="00376354">
        <w:rPr>
          <w:rFonts w:cs="Calibri"/>
          <w:sz w:val="24"/>
          <w:szCs w:val="24"/>
        </w:rPr>
        <w:t xml:space="preserve"> DE </w:t>
      </w:r>
      <w:r w:rsidR="00A76E17">
        <w:rPr>
          <w:rFonts w:cs="Calibri"/>
          <w:sz w:val="24"/>
          <w:szCs w:val="24"/>
        </w:rPr>
        <w:t>FEBRERO</w:t>
      </w:r>
      <w:r w:rsidRPr="00376354">
        <w:rPr>
          <w:rFonts w:cs="Calibri"/>
          <w:sz w:val="24"/>
          <w:szCs w:val="24"/>
        </w:rPr>
        <w:t xml:space="preserve"> DEL DOS MIL </w:t>
      </w:r>
      <w:r w:rsidR="00E53803">
        <w:rPr>
          <w:rFonts w:cs="Calibri"/>
          <w:sz w:val="24"/>
          <w:szCs w:val="24"/>
        </w:rPr>
        <w:t>VEINTIDOS</w:t>
      </w:r>
      <w:r w:rsidRPr="00376354">
        <w:rPr>
          <w:rFonts w:cs="Calibri"/>
          <w:sz w:val="24"/>
          <w:szCs w:val="24"/>
        </w:rPr>
        <w:t xml:space="preserve">, SE DA POR CLAUSURADA LA </w:t>
      </w:r>
      <w:r w:rsidR="00A76E17">
        <w:rPr>
          <w:rFonts w:cs="Calibri"/>
          <w:sz w:val="24"/>
          <w:szCs w:val="24"/>
        </w:rPr>
        <w:t>SEGUNDA</w:t>
      </w:r>
      <w:r w:rsidRPr="00376354">
        <w:rPr>
          <w:rFonts w:cs="Calibri"/>
          <w:sz w:val="24"/>
          <w:szCs w:val="24"/>
        </w:rPr>
        <w:t xml:space="preserve"> SESIÓN </w:t>
      </w:r>
      <w:r w:rsidR="00867E46">
        <w:rPr>
          <w:rFonts w:cs="Calibri"/>
          <w:sz w:val="24"/>
          <w:szCs w:val="24"/>
        </w:rPr>
        <w:t>ORDINARIA</w:t>
      </w:r>
      <w:r w:rsidRPr="00376354">
        <w:rPr>
          <w:rFonts w:cs="Calibri"/>
          <w:sz w:val="24"/>
          <w:szCs w:val="24"/>
        </w:rPr>
        <w:t xml:space="preserve"> </w:t>
      </w:r>
      <w:r w:rsidR="004073F7">
        <w:rPr>
          <w:rFonts w:cs="Calibri"/>
          <w:sz w:val="24"/>
          <w:szCs w:val="24"/>
        </w:rPr>
        <w:t xml:space="preserve">RUBRICANDO AL FINAL DE LA </w:t>
      </w:r>
      <w:r w:rsidRPr="00376354">
        <w:rPr>
          <w:rFonts w:cs="Calibri"/>
          <w:sz w:val="24"/>
          <w:szCs w:val="24"/>
        </w:rPr>
        <w:t>PRESENTE RESOLUCIÓN, POR UNANIMIDAD DE VOTOS DE LOS INTEGRANTES DEL COMITÉ DE TRANSPARENCIA DEL SISTEMA MUNICIPAL PARA EL DESARROLLO INTEGRAL DE LA FAMILIA DEL MUNICIPIO DE BAHÍA DE BANDERAS, NAYARIT.</w:t>
      </w:r>
    </w:p>
    <w:p w14:paraId="5866965A" w14:textId="77777777" w:rsidR="00F0569C" w:rsidRDefault="00F0569C" w:rsidP="00BA6B2A">
      <w:pPr>
        <w:spacing w:after="0" w:line="240" w:lineRule="auto"/>
        <w:ind w:left="284" w:right="616"/>
        <w:jc w:val="center"/>
        <w:rPr>
          <w:sz w:val="24"/>
          <w:szCs w:val="24"/>
        </w:rPr>
      </w:pPr>
    </w:p>
    <w:p w14:paraId="6BA0BEDD" w14:textId="1BE429DF" w:rsidR="00F0569C" w:rsidRDefault="00F0569C" w:rsidP="00BA6B2A">
      <w:pPr>
        <w:spacing w:after="0" w:line="240" w:lineRule="auto"/>
        <w:ind w:left="284" w:right="616"/>
        <w:jc w:val="center"/>
        <w:rPr>
          <w:sz w:val="24"/>
          <w:szCs w:val="24"/>
        </w:rPr>
      </w:pPr>
    </w:p>
    <w:p w14:paraId="1B2722E3" w14:textId="47720DE5" w:rsidR="00F0569C" w:rsidRDefault="00F0569C" w:rsidP="00BA6B2A">
      <w:pPr>
        <w:spacing w:after="0" w:line="240" w:lineRule="auto"/>
        <w:ind w:left="284" w:right="616"/>
        <w:jc w:val="center"/>
        <w:rPr>
          <w:sz w:val="24"/>
          <w:szCs w:val="24"/>
        </w:rPr>
      </w:pPr>
    </w:p>
    <w:p w14:paraId="7D8BE334" w14:textId="7A9839FF" w:rsidR="00F0569C" w:rsidRDefault="00F0569C" w:rsidP="00BA6B2A">
      <w:pPr>
        <w:spacing w:after="0" w:line="240" w:lineRule="auto"/>
        <w:ind w:left="284" w:right="616"/>
        <w:jc w:val="center"/>
        <w:rPr>
          <w:sz w:val="24"/>
          <w:szCs w:val="24"/>
        </w:rPr>
      </w:pPr>
    </w:p>
    <w:p w14:paraId="3CF5F26F" w14:textId="42625D79" w:rsidR="00F0569C" w:rsidRDefault="00F0569C" w:rsidP="00BA6B2A">
      <w:pPr>
        <w:spacing w:after="0" w:line="240" w:lineRule="auto"/>
        <w:ind w:left="284" w:right="616"/>
        <w:jc w:val="center"/>
        <w:rPr>
          <w:sz w:val="24"/>
          <w:szCs w:val="24"/>
        </w:rPr>
      </w:pPr>
    </w:p>
    <w:p w14:paraId="52A8B9EE" w14:textId="77777777" w:rsidR="00F0569C" w:rsidRDefault="00F0569C" w:rsidP="00BA6B2A">
      <w:pPr>
        <w:spacing w:after="0" w:line="240" w:lineRule="auto"/>
        <w:ind w:left="284" w:right="616"/>
        <w:jc w:val="center"/>
        <w:rPr>
          <w:sz w:val="24"/>
          <w:szCs w:val="24"/>
        </w:rPr>
      </w:pPr>
    </w:p>
    <w:p w14:paraId="3E0CD7FE" w14:textId="77777777" w:rsidR="00F0569C" w:rsidRDefault="00F0569C" w:rsidP="00BA6B2A">
      <w:pPr>
        <w:spacing w:after="0" w:line="240" w:lineRule="auto"/>
        <w:ind w:left="284" w:right="616"/>
        <w:jc w:val="center"/>
        <w:rPr>
          <w:sz w:val="24"/>
          <w:szCs w:val="24"/>
        </w:rPr>
      </w:pPr>
    </w:p>
    <w:p w14:paraId="257B2DF6" w14:textId="77777777" w:rsidR="00F0569C" w:rsidRDefault="00F0569C" w:rsidP="00BA6B2A">
      <w:pPr>
        <w:spacing w:after="0" w:line="240" w:lineRule="auto"/>
        <w:ind w:left="284" w:right="616"/>
        <w:jc w:val="center"/>
        <w:rPr>
          <w:sz w:val="24"/>
          <w:szCs w:val="24"/>
        </w:rPr>
      </w:pPr>
    </w:p>
    <w:p w14:paraId="4BBC8FC4" w14:textId="77777777" w:rsidR="00F0569C" w:rsidRDefault="00F0569C" w:rsidP="00BA6B2A">
      <w:pPr>
        <w:spacing w:after="0" w:line="240" w:lineRule="auto"/>
        <w:ind w:left="284" w:right="616"/>
        <w:jc w:val="center"/>
        <w:rPr>
          <w:sz w:val="24"/>
          <w:szCs w:val="24"/>
        </w:rPr>
      </w:pPr>
    </w:p>
    <w:p w14:paraId="667B6F83" w14:textId="019EFF80" w:rsidR="00890C52" w:rsidRDefault="008866B6" w:rsidP="00BA6B2A">
      <w:pPr>
        <w:spacing w:after="0" w:line="240" w:lineRule="auto"/>
        <w:ind w:left="284" w:right="616"/>
        <w:jc w:val="center"/>
        <w:rPr>
          <w:sz w:val="24"/>
          <w:szCs w:val="24"/>
        </w:rPr>
      </w:pPr>
      <w:r w:rsidRPr="008866B6">
        <w:rPr>
          <w:noProof/>
          <w:sz w:val="24"/>
          <w:szCs w:val="24"/>
        </w:rPr>
        <mc:AlternateContent>
          <mc:Choice Requires="wps">
            <w:drawing>
              <wp:anchor distT="45720" distB="45720" distL="114300" distR="114300" simplePos="0" relativeHeight="251679744" behindDoc="0" locked="0" layoutInCell="1" allowOverlap="1" wp14:anchorId="01EB7753" wp14:editId="14EE6F2D">
                <wp:simplePos x="0" y="0"/>
                <wp:positionH relativeFrom="column">
                  <wp:posOffset>974785</wp:posOffset>
                </wp:positionH>
                <wp:positionV relativeFrom="paragraph">
                  <wp:posOffset>52154</wp:posOffset>
                </wp:positionV>
                <wp:extent cx="3812540" cy="1404620"/>
                <wp:effectExtent l="0" t="0" r="0" b="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406DF9" w14:textId="72C63C6B" w:rsidR="008866B6" w:rsidRPr="008211D8" w:rsidRDefault="004073F7" w:rsidP="008866B6">
                            <w:pPr>
                              <w:spacing w:after="0" w:line="240" w:lineRule="auto"/>
                              <w:ind w:left="284" w:right="616"/>
                              <w:jc w:val="center"/>
                              <w:rPr>
                                <w:sz w:val="24"/>
                                <w:szCs w:val="24"/>
                              </w:rPr>
                            </w:pPr>
                            <w:r>
                              <w:rPr>
                                <w:sz w:val="24"/>
                                <w:szCs w:val="24"/>
                              </w:rPr>
                              <w:t>RÚBRICA</w:t>
                            </w:r>
                          </w:p>
                          <w:p w14:paraId="25C7D1D6" w14:textId="77777777" w:rsidR="008866B6" w:rsidRPr="008211D8" w:rsidRDefault="008866B6" w:rsidP="008866B6">
                            <w:pPr>
                              <w:spacing w:after="0" w:line="240" w:lineRule="auto"/>
                              <w:ind w:left="284" w:right="616"/>
                              <w:jc w:val="center"/>
                              <w:rPr>
                                <w:b/>
                                <w:sz w:val="24"/>
                                <w:szCs w:val="24"/>
                              </w:rPr>
                            </w:pPr>
                            <w:r>
                              <w:rPr>
                                <w:b/>
                                <w:sz w:val="24"/>
                                <w:szCs w:val="24"/>
                              </w:rPr>
                              <w:t>DR. GERALDO CERVANTES GONZÁLEZ</w:t>
                            </w:r>
                          </w:p>
                          <w:p w14:paraId="7DC9CA31" w14:textId="77777777" w:rsidR="008866B6" w:rsidRPr="008211D8" w:rsidRDefault="008866B6" w:rsidP="008866B6">
                            <w:pPr>
                              <w:spacing w:after="0" w:line="240" w:lineRule="auto"/>
                              <w:ind w:left="284" w:right="616"/>
                              <w:jc w:val="center"/>
                              <w:rPr>
                                <w:b/>
                                <w:sz w:val="24"/>
                                <w:szCs w:val="24"/>
                              </w:rPr>
                            </w:pPr>
                            <w:r w:rsidRPr="008211D8">
                              <w:rPr>
                                <w:b/>
                                <w:sz w:val="24"/>
                                <w:szCs w:val="24"/>
                              </w:rPr>
                              <w:t>PRESIDENTE DEL COMITÉ DE TRANSPARENCIA</w:t>
                            </w:r>
                          </w:p>
                          <w:p w14:paraId="415EB6A2" w14:textId="77777777" w:rsidR="008866B6" w:rsidRDefault="008866B6" w:rsidP="008866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EB7753" id="_x0000_s1035" type="#_x0000_t202" style="position:absolute;left:0;text-align:left;margin-left:76.75pt;margin-top:4.1pt;width:300.2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" filled="f" stroked="f">
                <v:textbox style="mso-fit-shape-to-text:t">
                  <w:txbxContent>
                    <w:p w14:paraId="3F406DF9" w14:textId="72C63C6B" w:rsidR="008866B6" w:rsidRPr="008211D8" w:rsidRDefault="004073F7" w:rsidP="008866B6">
                      <w:pPr>
                        <w:spacing w:after="0" w:line="240" w:lineRule="auto"/>
                        <w:ind w:left="284" w:right="616"/>
                        <w:jc w:val="center"/>
                        <w:rPr>
                          <w:sz w:val="24"/>
                          <w:szCs w:val="24"/>
                        </w:rPr>
                      </w:pPr>
                      <w:r>
                        <w:rPr>
                          <w:sz w:val="24"/>
                          <w:szCs w:val="24"/>
                        </w:rPr>
                        <w:t>RÚBRICA</w:t>
                      </w:r>
                    </w:p>
                    <w:p w14:paraId="25C7D1D6" w14:textId="77777777" w:rsidR="008866B6" w:rsidRPr="008211D8" w:rsidRDefault="008866B6" w:rsidP="008866B6">
                      <w:pPr>
                        <w:spacing w:after="0" w:line="240" w:lineRule="auto"/>
                        <w:ind w:left="284" w:right="616"/>
                        <w:jc w:val="center"/>
                        <w:rPr>
                          <w:b/>
                          <w:sz w:val="24"/>
                          <w:szCs w:val="24"/>
                        </w:rPr>
                      </w:pPr>
                      <w:r>
                        <w:rPr>
                          <w:b/>
                          <w:sz w:val="24"/>
                          <w:szCs w:val="24"/>
                        </w:rPr>
                        <w:t>DR. GERALDO CERVANTES GONZÁLEZ</w:t>
                      </w:r>
                    </w:p>
                    <w:p w14:paraId="7DC9CA31" w14:textId="77777777" w:rsidR="008866B6" w:rsidRPr="008211D8" w:rsidRDefault="008866B6" w:rsidP="008866B6">
                      <w:pPr>
                        <w:spacing w:after="0" w:line="240" w:lineRule="auto"/>
                        <w:ind w:left="284" w:right="616"/>
                        <w:jc w:val="center"/>
                        <w:rPr>
                          <w:b/>
                          <w:sz w:val="24"/>
                          <w:szCs w:val="24"/>
                        </w:rPr>
                      </w:pPr>
                      <w:r w:rsidRPr="008211D8">
                        <w:rPr>
                          <w:b/>
                          <w:sz w:val="24"/>
                          <w:szCs w:val="24"/>
                        </w:rPr>
                        <w:t>PRESIDENTE DEL COMITÉ DE TRANSPARENCIA</w:t>
                      </w:r>
                    </w:p>
                    <w:p w14:paraId="415EB6A2" w14:textId="77777777" w:rsidR="008866B6" w:rsidRDefault="008866B6" w:rsidP="008866B6"/>
                  </w:txbxContent>
                </v:textbox>
                <w10:wrap type="square"/>
              </v:shape>
            </w:pict>
          </mc:Fallback>
        </mc:AlternateContent>
      </w:r>
    </w:p>
    <w:p w14:paraId="3627E8A9" w14:textId="1066BF91" w:rsidR="00890C52" w:rsidRDefault="00890C52" w:rsidP="00BA6B2A">
      <w:pPr>
        <w:spacing w:after="0" w:line="240" w:lineRule="auto"/>
        <w:ind w:left="284" w:right="616"/>
        <w:jc w:val="center"/>
        <w:rPr>
          <w:sz w:val="24"/>
          <w:szCs w:val="24"/>
        </w:rPr>
      </w:pPr>
    </w:p>
    <w:p w14:paraId="36451036" w14:textId="0341B972" w:rsidR="00890C52" w:rsidRDefault="00890C52" w:rsidP="00BA6B2A">
      <w:pPr>
        <w:spacing w:after="0" w:line="240" w:lineRule="auto"/>
        <w:ind w:left="284" w:right="616"/>
        <w:jc w:val="center"/>
        <w:rPr>
          <w:sz w:val="24"/>
          <w:szCs w:val="24"/>
        </w:rPr>
      </w:pPr>
    </w:p>
    <w:p w14:paraId="760BF623" w14:textId="3AB9F3A8" w:rsidR="008866B6" w:rsidRDefault="008866B6" w:rsidP="00BA6B2A">
      <w:pPr>
        <w:spacing w:after="0" w:line="240" w:lineRule="auto"/>
        <w:ind w:left="284" w:right="616"/>
        <w:jc w:val="center"/>
        <w:rPr>
          <w:sz w:val="24"/>
          <w:szCs w:val="24"/>
        </w:rPr>
      </w:pPr>
    </w:p>
    <w:p w14:paraId="52E6135D" w14:textId="7FC29B0F" w:rsidR="00890C52" w:rsidRPr="00C0576E" w:rsidRDefault="008866B6" w:rsidP="00C0576E">
      <w:pPr>
        <w:spacing w:after="0" w:line="240" w:lineRule="auto"/>
        <w:ind w:left="284" w:right="616"/>
        <w:jc w:val="center"/>
        <w:rPr>
          <w:b/>
          <w:sz w:val="24"/>
          <w:szCs w:val="24"/>
        </w:rPr>
      </w:pPr>
      <w:r w:rsidRPr="008866B6">
        <w:rPr>
          <w:noProof/>
          <w:sz w:val="24"/>
          <w:szCs w:val="24"/>
        </w:rPr>
        <mc:AlternateContent>
          <mc:Choice Requires="wps">
            <w:drawing>
              <wp:anchor distT="45720" distB="45720" distL="114300" distR="114300" simplePos="0" relativeHeight="251683840" behindDoc="0" locked="0" layoutInCell="1" allowOverlap="1" wp14:anchorId="4E1DF490" wp14:editId="5C99B62C">
                <wp:simplePos x="0" y="0"/>
                <wp:positionH relativeFrom="column">
                  <wp:posOffset>2577956</wp:posOffset>
                </wp:positionH>
                <wp:positionV relativeFrom="paragraph">
                  <wp:posOffset>316230</wp:posOffset>
                </wp:positionV>
                <wp:extent cx="3812540" cy="1404620"/>
                <wp:effectExtent l="0" t="0" r="0" b="0"/>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E98FFD" w14:textId="758F3F34" w:rsidR="008866B6" w:rsidRPr="008211D8" w:rsidRDefault="004073F7" w:rsidP="008866B6">
                            <w:pPr>
                              <w:spacing w:after="0" w:line="240" w:lineRule="auto"/>
                              <w:ind w:left="284" w:right="616"/>
                              <w:jc w:val="center"/>
                              <w:rPr>
                                <w:sz w:val="24"/>
                                <w:szCs w:val="24"/>
                              </w:rPr>
                            </w:pPr>
                            <w:r>
                              <w:rPr>
                                <w:sz w:val="24"/>
                                <w:szCs w:val="24"/>
                              </w:rPr>
                              <w:t>RÚBRICA</w:t>
                            </w:r>
                          </w:p>
                          <w:p w14:paraId="6645C8A8" w14:textId="06FB3FE3" w:rsidR="008866B6" w:rsidRDefault="00D3576E" w:rsidP="008866B6">
                            <w:pPr>
                              <w:spacing w:after="0" w:line="240" w:lineRule="auto"/>
                              <w:ind w:left="284" w:right="616"/>
                              <w:jc w:val="center"/>
                              <w:rPr>
                                <w:b/>
                                <w:sz w:val="24"/>
                                <w:szCs w:val="24"/>
                              </w:rPr>
                            </w:pPr>
                            <w:r>
                              <w:rPr>
                                <w:b/>
                                <w:sz w:val="24"/>
                                <w:szCs w:val="24"/>
                              </w:rPr>
                              <w:t>MTRO.</w:t>
                            </w:r>
                            <w:r w:rsidR="008866B6" w:rsidRPr="008211D8">
                              <w:rPr>
                                <w:b/>
                                <w:sz w:val="24"/>
                                <w:szCs w:val="24"/>
                              </w:rPr>
                              <w:t xml:space="preserve"> RAUNEL OLIVARES MARTÍNEZ</w:t>
                            </w:r>
                          </w:p>
                          <w:p w14:paraId="1E2FB684" w14:textId="77777777" w:rsidR="008866B6" w:rsidRPr="008211D8" w:rsidRDefault="008866B6" w:rsidP="008866B6">
                            <w:pPr>
                              <w:spacing w:after="0" w:line="240" w:lineRule="auto"/>
                              <w:ind w:left="284" w:right="616"/>
                              <w:jc w:val="center"/>
                              <w:rPr>
                                <w:b/>
                                <w:sz w:val="24"/>
                                <w:szCs w:val="24"/>
                              </w:rPr>
                            </w:pPr>
                            <w:r w:rsidRPr="008211D8">
                              <w:rPr>
                                <w:b/>
                                <w:sz w:val="24"/>
                                <w:szCs w:val="24"/>
                              </w:rPr>
                              <w:t>TITULAR DE LA UNIDAD DE TRANSPARENCIA</w:t>
                            </w:r>
                          </w:p>
                          <w:p w14:paraId="32629216" w14:textId="77777777" w:rsidR="008866B6" w:rsidRDefault="008866B6" w:rsidP="008866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1DF490" id="_x0000_s1036" type="#_x0000_t202" style="position:absolute;left:0;text-align:left;margin-left:203pt;margin-top:24.9pt;width:300.2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" filled="f" stroked="f">
                <v:textbox style="mso-fit-shape-to-text:t">
                  <w:txbxContent>
                    <w:p w14:paraId="47E98FFD" w14:textId="758F3F34" w:rsidR="008866B6" w:rsidRPr="008211D8" w:rsidRDefault="004073F7" w:rsidP="008866B6">
                      <w:pPr>
                        <w:spacing w:after="0" w:line="240" w:lineRule="auto"/>
                        <w:ind w:left="284" w:right="616"/>
                        <w:jc w:val="center"/>
                        <w:rPr>
                          <w:sz w:val="24"/>
                          <w:szCs w:val="24"/>
                        </w:rPr>
                      </w:pPr>
                      <w:r>
                        <w:rPr>
                          <w:sz w:val="24"/>
                          <w:szCs w:val="24"/>
                        </w:rPr>
                        <w:t>RÚBRICA</w:t>
                      </w:r>
                    </w:p>
                    <w:p w14:paraId="6645C8A8" w14:textId="06FB3FE3" w:rsidR="008866B6" w:rsidRDefault="00D3576E" w:rsidP="008866B6">
                      <w:pPr>
                        <w:spacing w:after="0" w:line="240" w:lineRule="auto"/>
                        <w:ind w:left="284" w:right="616"/>
                        <w:jc w:val="center"/>
                        <w:rPr>
                          <w:b/>
                          <w:sz w:val="24"/>
                          <w:szCs w:val="24"/>
                        </w:rPr>
                      </w:pPr>
                      <w:r>
                        <w:rPr>
                          <w:b/>
                          <w:sz w:val="24"/>
                          <w:szCs w:val="24"/>
                        </w:rPr>
                        <w:t>MTRO.</w:t>
                      </w:r>
                      <w:r w:rsidR="008866B6" w:rsidRPr="008211D8">
                        <w:rPr>
                          <w:b/>
                          <w:sz w:val="24"/>
                          <w:szCs w:val="24"/>
                        </w:rPr>
                        <w:t xml:space="preserve"> RAUNEL OLIVARES MARTÍNEZ</w:t>
                      </w:r>
                    </w:p>
                    <w:p w14:paraId="1E2FB684" w14:textId="77777777" w:rsidR="008866B6" w:rsidRPr="008211D8" w:rsidRDefault="008866B6" w:rsidP="008866B6">
                      <w:pPr>
                        <w:spacing w:after="0" w:line="240" w:lineRule="auto"/>
                        <w:ind w:left="284" w:right="616"/>
                        <w:jc w:val="center"/>
                        <w:rPr>
                          <w:b/>
                          <w:sz w:val="24"/>
                          <w:szCs w:val="24"/>
                        </w:rPr>
                      </w:pPr>
                      <w:r w:rsidRPr="008211D8">
                        <w:rPr>
                          <w:b/>
                          <w:sz w:val="24"/>
                          <w:szCs w:val="24"/>
                        </w:rPr>
                        <w:t>TITULAR DE LA UNIDAD DE TRANSPARENCIA</w:t>
                      </w:r>
                    </w:p>
                    <w:p w14:paraId="32629216" w14:textId="77777777" w:rsidR="008866B6" w:rsidRDefault="008866B6" w:rsidP="008866B6"/>
                  </w:txbxContent>
                </v:textbox>
                <w10:wrap type="square"/>
              </v:shape>
            </w:pict>
          </mc:Fallback>
        </mc:AlternateContent>
      </w:r>
      <w:r w:rsidRPr="008866B6">
        <w:rPr>
          <w:noProof/>
          <w:sz w:val="24"/>
          <w:szCs w:val="24"/>
        </w:rPr>
        <mc:AlternateContent>
          <mc:Choice Requires="wps">
            <w:drawing>
              <wp:anchor distT="45720" distB="45720" distL="114300" distR="114300" simplePos="0" relativeHeight="251681792" behindDoc="0" locked="0" layoutInCell="1" allowOverlap="1" wp14:anchorId="38E9BCF8" wp14:editId="31FB967F">
                <wp:simplePos x="0" y="0"/>
                <wp:positionH relativeFrom="column">
                  <wp:posOffset>-752475</wp:posOffset>
                </wp:positionH>
                <wp:positionV relativeFrom="paragraph">
                  <wp:posOffset>314325</wp:posOffset>
                </wp:positionV>
                <wp:extent cx="3812540" cy="1404620"/>
                <wp:effectExtent l="0" t="0" r="0" b="0"/>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987BFF" w14:textId="50ECA817" w:rsidR="008866B6" w:rsidRPr="008211D8" w:rsidRDefault="004073F7" w:rsidP="008866B6">
                            <w:pPr>
                              <w:spacing w:after="0" w:line="240" w:lineRule="auto"/>
                              <w:ind w:left="284" w:right="616"/>
                              <w:jc w:val="center"/>
                              <w:rPr>
                                <w:sz w:val="24"/>
                                <w:szCs w:val="24"/>
                              </w:rPr>
                            </w:pPr>
                            <w:r>
                              <w:rPr>
                                <w:sz w:val="24"/>
                                <w:szCs w:val="24"/>
                              </w:rPr>
                              <w:t>RÚBRICA</w:t>
                            </w:r>
                          </w:p>
                          <w:p w14:paraId="70D9C1A5" w14:textId="77777777" w:rsidR="008866B6" w:rsidRDefault="008866B6" w:rsidP="008866B6">
                            <w:pPr>
                              <w:spacing w:after="0" w:line="240" w:lineRule="auto"/>
                              <w:ind w:left="284" w:right="616"/>
                              <w:jc w:val="center"/>
                              <w:rPr>
                                <w:b/>
                                <w:sz w:val="24"/>
                                <w:szCs w:val="24"/>
                              </w:rPr>
                            </w:pPr>
                            <w:r>
                              <w:rPr>
                                <w:b/>
                                <w:sz w:val="24"/>
                                <w:szCs w:val="24"/>
                              </w:rPr>
                              <w:t>LCP. JOSÉ ÓSCAR SÁNCHEZ GONZÁLEZ</w:t>
                            </w:r>
                          </w:p>
                          <w:p w14:paraId="6CE6D93D" w14:textId="77777777" w:rsidR="008866B6" w:rsidRPr="008211D8" w:rsidRDefault="008866B6" w:rsidP="008866B6">
                            <w:pPr>
                              <w:spacing w:after="0" w:line="240" w:lineRule="auto"/>
                              <w:ind w:left="284" w:right="616"/>
                              <w:jc w:val="center"/>
                              <w:rPr>
                                <w:b/>
                                <w:sz w:val="24"/>
                                <w:szCs w:val="24"/>
                              </w:rPr>
                            </w:pPr>
                            <w:r>
                              <w:rPr>
                                <w:b/>
                                <w:sz w:val="24"/>
                                <w:szCs w:val="24"/>
                              </w:rPr>
                              <w:t>TITULAR DEL ÓRGANO INTERNO DE CONTROL</w:t>
                            </w:r>
                          </w:p>
                          <w:p w14:paraId="28CF1BAE" w14:textId="77777777" w:rsidR="008866B6" w:rsidRDefault="008866B6" w:rsidP="008866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E9BCF8" id="_x0000_s1037" type="#_x0000_t202" style="position:absolute;left:0;text-align:left;margin-left:-59.25pt;margin-top:24.75pt;width:300.2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" filled="f" stroked="f">
                <v:textbox style="mso-fit-shape-to-text:t">
                  <w:txbxContent>
                    <w:p w14:paraId="2C987BFF" w14:textId="50ECA817" w:rsidR="008866B6" w:rsidRPr="008211D8" w:rsidRDefault="004073F7" w:rsidP="008866B6">
                      <w:pPr>
                        <w:spacing w:after="0" w:line="240" w:lineRule="auto"/>
                        <w:ind w:left="284" w:right="616"/>
                        <w:jc w:val="center"/>
                        <w:rPr>
                          <w:sz w:val="24"/>
                          <w:szCs w:val="24"/>
                        </w:rPr>
                      </w:pPr>
                      <w:r>
                        <w:rPr>
                          <w:sz w:val="24"/>
                          <w:szCs w:val="24"/>
                        </w:rPr>
                        <w:t>RÚBRICA</w:t>
                      </w:r>
                    </w:p>
                    <w:p w14:paraId="70D9C1A5" w14:textId="77777777" w:rsidR="008866B6" w:rsidRDefault="008866B6" w:rsidP="008866B6">
                      <w:pPr>
                        <w:spacing w:after="0" w:line="240" w:lineRule="auto"/>
                        <w:ind w:left="284" w:right="616"/>
                        <w:jc w:val="center"/>
                        <w:rPr>
                          <w:b/>
                          <w:sz w:val="24"/>
                          <w:szCs w:val="24"/>
                        </w:rPr>
                      </w:pPr>
                      <w:r>
                        <w:rPr>
                          <w:b/>
                          <w:sz w:val="24"/>
                          <w:szCs w:val="24"/>
                        </w:rPr>
                        <w:t>LCP. JOSÉ ÓSCAR SÁNCHEZ GONZÁLEZ</w:t>
                      </w:r>
                    </w:p>
                    <w:p w14:paraId="6CE6D93D" w14:textId="77777777" w:rsidR="008866B6" w:rsidRPr="008211D8" w:rsidRDefault="008866B6" w:rsidP="008866B6">
                      <w:pPr>
                        <w:spacing w:after="0" w:line="240" w:lineRule="auto"/>
                        <w:ind w:left="284" w:right="616"/>
                        <w:jc w:val="center"/>
                        <w:rPr>
                          <w:b/>
                          <w:sz w:val="24"/>
                          <w:szCs w:val="24"/>
                        </w:rPr>
                      </w:pPr>
                      <w:r>
                        <w:rPr>
                          <w:b/>
                          <w:sz w:val="24"/>
                          <w:szCs w:val="24"/>
                        </w:rPr>
                        <w:t>TITULAR DEL ÓRGANO INTERNO DE CONTROL</w:t>
                      </w:r>
                    </w:p>
                    <w:p w14:paraId="28CF1BAE" w14:textId="77777777" w:rsidR="008866B6" w:rsidRDefault="008866B6" w:rsidP="008866B6"/>
                  </w:txbxContent>
                </v:textbox>
                <w10:wrap type="square"/>
              </v:shape>
            </w:pict>
          </mc:Fallback>
        </mc:AlternateContent>
      </w:r>
    </w:p>
    <w:sectPr w:rsidR="00890C52" w:rsidRPr="00C0576E" w:rsidSect="00CA3551">
      <w:pgSz w:w="12240" w:h="15840"/>
      <w:pgMar w:top="1417" w:right="231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53905"/>
    <w:multiLevelType w:val="hybridMultilevel"/>
    <w:tmpl w:val="A704AF90"/>
    <w:lvl w:ilvl="0" w:tplc="BCB295A6">
      <w:start w:val="1"/>
      <w:numFmt w:val="decimal"/>
      <w:lvlText w:val="%1."/>
      <w:lvlJc w:val="left"/>
      <w:pPr>
        <w:ind w:left="218" w:hanging="360"/>
      </w:pPr>
      <w:rPr>
        <w:rFonts w:hint="default"/>
        <w:b/>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A7"/>
    <w:rsid w:val="000907CD"/>
    <w:rsid w:val="000B323D"/>
    <w:rsid w:val="00133224"/>
    <w:rsid w:val="00156D61"/>
    <w:rsid w:val="002156E1"/>
    <w:rsid w:val="002E2FC2"/>
    <w:rsid w:val="002E7F55"/>
    <w:rsid w:val="00376354"/>
    <w:rsid w:val="00390728"/>
    <w:rsid w:val="00393EB0"/>
    <w:rsid w:val="003D5DF5"/>
    <w:rsid w:val="003F4834"/>
    <w:rsid w:val="004073F7"/>
    <w:rsid w:val="00445EBF"/>
    <w:rsid w:val="004E74D3"/>
    <w:rsid w:val="004F4C04"/>
    <w:rsid w:val="0056602E"/>
    <w:rsid w:val="005969D3"/>
    <w:rsid w:val="005B7CB3"/>
    <w:rsid w:val="005F4E53"/>
    <w:rsid w:val="006D0062"/>
    <w:rsid w:val="007A4FF4"/>
    <w:rsid w:val="007D5FA7"/>
    <w:rsid w:val="008211D8"/>
    <w:rsid w:val="00867E46"/>
    <w:rsid w:val="008866B6"/>
    <w:rsid w:val="00890C52"/>
    <w:rsid w:val="00896E5C"/>
    <w:rsid w:val="008B330A"/>
    <w:rsid w:val="00911431"/>
    <w:rsid w:val="0093464E"/>
    <w:rsid w:val="009416F7"/>
    <w:rsid w:val="0099209C"/>
    <w:rsid w:val="0099620B"/>
    <w:rsid w:val="009C21BD"/>
    <w:rsid w:val="00A11F1B"/>
    <w:rsid w:val="00A138C7"/>
    <w:rsid w:val="00A67379"/>
    <w:rsid w:val="00A76E17"/>
    <w:rsid w:val="00A92EE2"/>
    <w:rsid w:val="00AC52A9"/>
    <w:rsid w:val="00AD1DB9"/>
    <w:rsid w:val="00B060DB"/>
    <w:rsid w:val="00BA6B2A"/>
    <w:rsid w:val="00C0576E"/>
    <w:rsid w:val="00C23DEA"/>
    <w:rsid w:val="00CA3551"/>
    <w:rsid w:val="00CB1672"/>
    <w:rsid w:val="00D20DC4"/>
    <w:rsid w:val="00D2676D"/>
    <w:rsid w:val="00D3576E"/>
    <w:rsid w:val="00D45D93"/>
    <w:rsid w:val="00D923F8"/>
    <w:rsid w:val="00D96549"/>
    <w:rsid w:val="00DF4A64"/>
    <w:rsid w:val="00DF5B8C"/>
    <w:rsid w:val="00E04390"/>
    <w:rsid w:val="00E356E0"/>
    <w:rsid w:val="00E53803"/>
    <w:rsid w:val="00E67191"/>
    <w:rsid w:val="00EE3712"/>
    <w:rsid w:val="00F0569C"/>
    <w:rsid w:val="00F7378B"/>
    <w:rsid w:val="00F73899"/>
    <w:rsid w:val="00F90064"/>
    <w:rsid w:val="00FA27D2"/>
    <w:rsid w:val="00FB4573"/>
    <w:rsid w:val="00FC589A"/>
    <w:rsid w:val="00FF5B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50BB"/>
  <w15:docId w15:val="{D210FC29-6066-4068-BC1F-CC4B2048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5FA7"/>
    <w:pPr>
      <w:ind w:left="720"/>
      <w:contextualSpacing/>
    </w:pPr>
  </w:style>
  <w:style w:type="paragraph" w:styleId="Textodeglobo">
    <w:name w:val="Balloon Text"/>
    <w:basedOn w:val="Normal"/>
    <w:link w:val="TextodegloboCar"/>
    <w:uiPriority w:val="99"/>
    <w:semiHidden/>
    <w:unhideWhenUsed/>
    <w:rsid w:val="00BA6B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B2A"/>
    <w:rPr>
      <w:rFonts w:ascii="Tahoma" w:hAnsi="Tahoma" w:cs="Tahoma"/>
      <w:sz w:val="16"/>
      <w:szCs w:val="16"/>
    </w:rPr>
  </w:style>
  <w:style w:type="paragraph" w:styleId="Sinespaciado">
    <w:name w:val="No Spacing"/>
    <w:uiPriority w:val="1"/>
    <w:qFormat/>
    <w:rsid w:val="006D0062"/>
    <w:pPr>
      <w:spacing w:after="0" w:line="240" w:lineRule="auto"/>
    </w:pPr>
  </w:style>
  <w:style w:type="table" w:styleId="Tablaconcuadrcula">
    <w:name w:val="Table Grid"/>
    <w:basedOn w:val="Tablanormal"/>
    <w:uiPriority w:val="59"/>
    <w:rsid w:val="003D5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Concentrado de Solicitdes de Informacion (Solicitudes ARCO y Acceso a la Información)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CORREO ELECTRÓNICO</c:v>
                </c:pt>
              </c:strCache>
            </c:strRef>
          </c:tx>
          <c:spPr>
            <a:solidFill>
              <a:schemeClr val="accent1"/>
            </a:solidFill>
            <a:ln>
              <a:noFill/>
            </a:ln>
            <a:effectLst/>
          </c:spPr>
          <c:invertIfNegative val="0"/>
          <c:cat>
            <c:strRef>
              <c:f>Hoja1!$A$2:$A$3</c:f>
              <c:strCache>
                <c:ptCount val="2"/>
                <c:pt idx="0">
                  <c:v>MEDIO DE PRESENTACIÓN</c:v>
                </c:pt>
                <c:pt idx="1">
                  <c:v>TIPO DE SOLICITUD</c:v>
                </c:pt>
              </c:strCache>
            </c:strRef>
          </c:cat>
          <c:val>
            <c:numRef>
              <c:f>Hoja1!$B$2:$B$3</c:f>
              <c:numCache>
                <c:formatCode>General</c:formatCode>
                <c:ptCount val="2"/>
                <c:pt idx="0">
                  <c:v>1</c:v>
                </c:pt>
              </c:numCache>
            </c:numRef>
          </c:val>
          <c:extLst>
            <c:ext xmlns:c16="http://schemas.microsoft.com/office/drawing/2014/chart" uri="{C3380CC4-5D6E-409C-BE32-E72D297353CC}">
              <c16:uniqueId val="{00000000-33C2-46C5-9A78-61A5236923AE}"/>
            </c:ext>
          </c:extLst>
        </c:ser>
        <c:ser>
          <c:idx val="1"/>
          <c:order val="1"/>
          <c:tx>
            <c:strRef>
              <c:f>Hoja1!$C$1</c:f>
              <c:strCache>
                <c:ptCount val="1"/>
                <c:pt idx="0">
                  <c:v>SISTEMA INFOMEX/PNT</c:v>
                </c:pt>
              </c:strCache>
            </c:strRef>
          </c:tx>
          <c:spPr>
            <a:solidFill>
              <a:schemeClr val="accent2"/>
            </a:solidFill>
            <a:ln>
              <a:noFill/>
            </a:ln>
            <a:effectLst/>
          </c:spPr>
          <c:invertIfNegative val="0"/>
          <c:cat>
            <c:strRef>
              <c:f>Hoja1!$A$2:$A$3</c:f>
              <c:strCache>
                <c:ptCount val="2"/>
                <c:pt idx="0">
                  <c:v>MEDIO DE PRESENTACIÓN</c:v>
                </c:pt>
                <c:pt idx="1">
                  <c:v>TIPO DE SOLICITUD</c:v>
                </c:pt>
              </c:strCache>
            </c:strRef>
          </c:cat>
          <c:val>
            <c:numRef>
              <c:f>Hoja1!$C$2:$C$3</c:f>
              <c:numCache>
                <c:formatCode>General</c:formatCode>
                <c:ptCount val="2"/>
                <c:pt idx="0">
                  <c:v>1</c:v>
                </c:pt>
              </c:numCache>
            </c:numRef>
          </c:val>
          <c:extLst>
            <c:ext xmlns:c16="http://schemas.microsoft.com/office/drawing/2014/chart" uri="{C3380CC4-5D6E-409C-BE32-E72D297353CC}">
              <c16:uniqueId val="{00000001-33C2-46C5-9A78-61A5236923AE}"/>
            </c:ext>
          </c:extLst>
        </c:ser>
        <c:ser>
          <c:idx val="2"/>
          <c:order val="2"/>
          <c:tx>
            <c:strRef>
              <c:f>Hoja1!$D$1</c:f>
              <c:strCache>
                <c:ptCount val="1"/>
                <c:pt idx="0">
                  <c:v>PERSONAL/ESCRITO</c:v>
                </c:pt>
              </c:strCache>
            </c:strRef>
          </c:tx>
          <c:spPr>
            <a:solidFill>
              <a:schemeClr val="accent3"/>
            </a:solidFill>
            <a:ln>
              <a:noFill/>
            </a:ln>
            <a:effectLst/>
          </c:spPr>
          <c:invertIfNegative val="0"/>
          <c:cat>
            <c:strRef>
              <c:f>Hoja1!$A$2:$A$3</c:f>
              <c:strCache>
                <c:ptCount val="2"/>
                <c:pt idx="0">
                  <c:v>MEDIO DE PRESENTACIÓN</c:v>
                </c:pt>
                <c:pt idx="1">
                  <c:v>TIPO DE SOLICITUD</c:v>
                </c:pt>
              </c:strCache>
            </c:strRef>
          </c:cat>
          <c:val>
            <c:numRef>
              <c:f>Hoja1!$D$2:$D$3</c:f>
              <c:numCache>
                <c:formatCode>General</c:formatCode>
                <c:ptCount val="2"/>
                <c:pt idx="0">
                  <c:v>2</c:v>
                </c:pt>
              </c:numCache>
            </c:numRef>
          </c:val>
          <c:extLst>
            <c:ext xmlns:c16="http://schemas.microsoft.com/office/drawing/2014/chart" uri="{C3380CC4-5D6E-409C-BE32-E72D297353CC}">
              <c16:uniqueId val="{00000002-33C2-46C5-9A78-61A5236923AE}"/>
            </c:ext>
          </c:extLst>
        </c:ser>
        <c:ser>
          <c:idx val="3"/>
          <c:order val="3"/>
          <c:tx>
            <c:strRef>
              <c:f>Hoja1!$E$1</c:f>
              <c:strCache>
                <c:ptCount val="1"/>
                <c:pt idx="0">
                  <c:v>ACCESO A LA INFORMACIÓN PÚBLICA</c:v>
                </c:pt>
              </c:strCache>
            </c:strRef>
          </c:tx>
          <c:spPr>
            <a:solidFill>
              <a:schemeClr val="accent4"/>
            </a:solidFill>
            <a:ln>
              <a:noFill/>
            </a:ln>
            <a:effectLst/>
          </c:spPr>
          <c:invertIfNegative val="0"/>
          <c:cat>
            <c:strRef>
              <c:f>Hoja1!$A$2:$A$3</c:f>
              <c:strCache>
                <c:ptCount val="2"/>
                <c:pt idx="0">
                  <c:v>MEDIO DE PRESENTACIÓN</c:v>
                </c:pt>
                <c:pt idx="1">
                  <c:v>TIPO DE SOLICITUD</c:v>
                </c:pt>
              </c:strCache>
            </c:strRef>
          </c:cat>
          <c:val>
            <c:numRef>
              <c:f>Hoja1!$E$2:$E$3</c:f>
              <c:numCache>
                <c:formatCode>General</c:formatCode>
                <c:ptCount val="2"/>
                <c:pt idx="1">
                  <c:v>1</c:v>
                </c:pt>
              </c:numCache>
            </c:numRef>
          </c:val>
          <c:extLst>
            <c:ext xmlns:c16="http://schemas.microsoft.com/office/drawing/2014/chart" uri="{C3380CC4-5D6E-409C-BE32-E72D297353CC}">
              <c16:uniqueId val="{00000004-33C2-46C5-9A78-61A5236923AE}"/>
            </c:ext>
          </c:extLst>
        </c:ser>
        <c:ser>
          <c:idx val="4"/>
          <c:order val="4"/>
          <c:tx>
            <c:strRef>
              <c:f>Hoja1!$F$1</c:f>
              <c:strCache>
                <c:ptCount val="1"/>
                <c:pt idx="0">
                  <c:v>DERECHO ARCO</c:v>
                </c:pt>
              </c:strCache>
            </c:strRef>
          </c:tx>
          <c:spPr>
            <a:solidFill>
              <a:schemeClr val="accent5"/>
            </a:solidFill>
            <a:ln>
              <a:noFill/>
            </a:ln>
            <a:effectLst/>
          </c:spPr>
          <c:invertIfNegative val="0"/>
          <c:cat>
            <c:strRef>
              <c:f>Hoja1!$A$2:$A$3</c:f>
              <c:strCache>
                <c:ptCount val="2"/>
                <c:pt idx="0">
                  <c:v>MEDIO DE PRESENTACIÓN</c:v>
                </c:pt>
                <c:pt idx="1">
                  <c:v>TIPO DE SOLICITUD</c:v>
                </c:pt>
              </c:strCache>
            </c:strRef>
          </c:cat>
          <c:val>
            <c:numRef>
              <c:f>Hoja1!$F$2:$F$3</c:f>
              <c:numCache>
                <c:formatCode>General</c:formatCode>
                <c:ptCount val="2"/>
                <c:pt idx="1">
                  <c:v>1</c:v>
                </c:pt>
              </c:numCache>
            </c:numRef>
          </c:val>
          <c:extLst>
            <c:ext xmlns:c16="http://schemas.microsoft.com/office/drawing/2014/chart" uri="{C3380CC4-5D6E-409C-BE32-E72D297353CC}">
              <c16:uniqueId val="{00000005-33C2-46C5-9A78-61A5236923AE}"/>
            </c:ext>
          </c:extLst>
        </c:ser>
        <c:dLbls>
          <c:showLegendKey val="0"/>
          <c:showVal val="0"/>
          <c:showCatName val="0"/>
          <c:showSerName val="0"/>
          <c:showPercent val="0"/>
          <c:showBubbleSize val="0"/>
        </c:dLbls>
        <c:gapWidth val="219"/>
        <c:overlap val="-27"/>
        <c:axId val="2128640416"/>
        <c:axId val="2128642496"/>
      </c:barChart>
      <c:catAx>
        <c:axId val="212864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128642496"/>
        <c:crosses val="autoZero"/>
        <c:auto val="1"/>
        <c:lblAlgn val="ctr"/>
        <c:lblOffset val="100"/>
        <c:noMultiLvlLbl val="0"/>
      </c:catAx>
      <c:valAx>
        <c:axId val="212864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128640416"/>
        <c:crosses val="autoZero"/>
        <c:crossBetween val="between"/>
      </c:valAx>
      <c:spPr>
        <a:noFill/>
        <a:ln>
          <a:noFill/>
        </a:ln>
        <a:effectLst/>
      </c:spPr>
    </c:plotArea>
    <c:legend>
      <c:legendPos val="b"/>
      <c:layout>
        <c:manualLayout>
          <c:xMode val="edge"/>
          <c:yMode val="edge"/>
          <c:x val="2.6590238816747613E-2"/>
          <c:y val="0.77011945650246594"/>
          <c:w val="0.95712332712661308"/>
          <c:h val="0.142307566016299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800" b="0" i="0" baseline="0">
                <a:effectLst/>
              </a:rPr>
              <a:t>Concentrado de Solicitdes de Informacion (Solicitudes ARCO y Acceso a la Información)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CORREO ELECTRÓNICO</c:v>
                </c:pt>
              </c:strCache>
            </c:strRef>
          </c:tx>
          <c:spPr>
            <a:solidFill>
              <a:schemeClr val="accent1"/>
            </a:solidFill>
            <a:ln>
              <a:noFill/>
            </a:ln>
            <a:effectLst/>
          </c:spPr>
          <c:invertIfNegative val="0"/>
          <c:cat>
            <c:strRef>
              <c:f>Hoja1!$A$2:$A$4</c:f>
              <c:strCache>
                <c:ptCount val="3"/>
                <c:pt idx="0">
                  <c:v>MEDIOS DE PRESENTACIÓN</c:v>
                </c:pt>
                <c:pt idx="1">
                  <c:v>TIPO DE SOLICITUD</c:v>
                </c:pt>
                <c:pt idx="2">
                  <c:v>SENTIDO EN QUE SE EMITE LA RESPUESTA</c:v>
                </c:pt>
              </c:strCache>
            </c:strRef>
          </c:cat>
          <c:val>
            <c:numRef>
              <c:f>Hoja1!$B$2:$B$4</c:f>
              <c:numCache>
                <c:formatCode>General</c:formatCode>
                <c:ptCount val="3"/>
                <c:pt idx="0">
                  <c:v>2</c:v>
                </c:pt>
              </c:numCache>
            </c:numRef>
          </c:val>
          <c:extLst>
            <c:ext xmlns:c16="http://schemas.microsoft.com/office/drawing/2014/chart" uri="{C3380CC4-5D6E-409C-BE32-E72D297353CC}">
              <c16:uniqueId val="{00000000-6BD4-45E6-81C1-3D820099EDED}"/>
            </c:ext>
          </c:extLst>
        </c:ser>
        <c:ser>
          <c:idx val="1"/>
          <c:order val="1"/>
          <c:tx>
            <c:strRef>
              <c:f>Hoja1!$C$1</c:f>
              <c:strCache>
                <c:ptCount val="1"/>
                <c:pt idx="0">
                  <c:v>PERSONAL/ESCRITO</c:v>
                </c:pt>
              </c:strCache>
            </c:strRef>
          </c:tx>
          <c:spPr>
            <a:solidFill>
              <a:schemeClr val="accent2"/>
            </a:solidFill>
            <a:ln>
              <a:noFill/>
            </a:ln>
            <a:effectLst/>
          </c:spPr>
          <c:invertIfNegative val="0"/>
          <c:cat>
            <c:strRef>
              <c:f>Hoja1!$A$2:$A$4</c:f>
              <c:strCache>
                <c:ptCount val="3"/>
                <c:pt idx="0">
                  <c:v>MEDIOS DE PRESENTACIÓN</c:v>
                </c:pt>
                <c:pt idx="1">
                  <c:v>TIPO DE SOLICITUD</c:v>
                </c:pt>
                <c:pt idx="2">
                  <c:v>SENTIDO EN QUE SE EMITE LA RESPUESTA</c:v>
                </c:pt>
              </c:strCache>
            </c:strRef>
          </c:cat>
          <c:val>
            <c:numRef>
              <c:f>Hoja1!$C$2:$C$4</c:f>
              <c:numCache>
                <c:formatCode>General</c:formatCode>
                <c:ptCount val="3"/>
                <c:pt idx="0">
                  <c:v>9</c:v>
                </c:pt>
              </c:numCache>
            </c:numRef>
          </c:val>
          <c:extLst>
            <c:ext xmlns:c16="http://schemas.microsoft.com/office/drawing/2014/chart" uri="{C3380CC4-5D6E-409C-BE32-E72D297353CC}">
              <c16:uniqueId val="{00000001-6BD4-45E6-81C1-3D820099EDED}"/>
            </c:ext>
          </c:extLst>
        </c:ser>
        <c:ser>
          <c:idx val="2"/>
          <c:order val="2"/>
          <c:tx>
            <c:strRef>
              <c:f>Hoja1!$D$1</c:f>
              <c:strCache>
                <c:ptCount val="1"/>
                <c:pt idx="0">
                  <c:v>SISTEMA INFOMEX/PNT</c:v>
                </c:pt>
              </c:strCache>
            </c:strRef>
          </c:tx>
          <c:spPr>
            <a:solidFill>
              <a:schemeClr val="accent3"/>
            </a:solidFill>
            <a:ln>
              <a:noFill/>
            </a:ln>
            <a:effectLst/>
          </c:spPr>
          <c:invertIfNegative val="0"/>
          <c:cat>
            <c:strRef>
              <c:f>Hoja1!$A$2:$A$4</c:f>
              <c:strCache>
                <c:ptCount val="3"/>
                <c:pt idx="0">
                  <c:v>MEDIOS DE PRESENTACIÓN</c:v>
                </c:pt>
                <c:pt idx="1">
                  <c:v>TIPO DE SOLICITUD</c:v>
                </c:pt>
                <c:pt idx="2">
                  <c:v>SENTIDO EN QUE SE EMITE LA RESPUESTA</c:v>
                </c:pt>
              </c:strCache>
            </c:strRef>
          </c:cat>
          <c:val>
            <c:numRef>
              <c:f>Hoja1!$D$2:$D$4</c:f>
              <c:numCache>
                <c:formatCode>General</c:formatCode>
                <c:ptCount val="3"/>
                <c:pt idx="0">
                  <c:v>11</c:v>
                </c:pt>
              </c:numCache>
            </c:numRef>
          </c:val>
          <c:extLst>
            <c:ext xmlns:c16="http://schemas.microsoft.com/office/drawing/2014/chart" uri="{C3380CC4-5D6E-409C-BE32-E72D297353CC}">
              <c16:uniqueId val="{00000002-6BD4-45E6-81C1-3D820099EDED}"/>
            </c:ext>
          </c:extLst>
        </c:ser>
        <c:ser>
          <c:idx val="3"/>
          <c:order val="3"/>
          <c:tx>
            <c:strRef>
              <c:f>Hoja1!$E$1</c:f>
              <c:strCache>
                <c:ptCount val="1"/>
                <c:pt idx="0">
                  <c:v>ACCESO A LA INFORMACIÓN PÚBLICA</c:v>
                </c:pt>
              </c:strCache>
            </c:strRef>
          </c:tx>
          <c:spPr>
            <a:solidFill>
              <a:schemeClr val="accent4"/>
            </a:solidFill>
            <a:ln>
              <a:noFill/>
            </a:ln>
            <a:effectLst/>
          </c:spPr>
          <c:invertIfNegative val="0"/>
          <c:cat>
            <c:strRef>
              <c:f>Hoja1!$A$2:$A$4</c:f>
              <c:strCache>
                <c:ptCount val="3"/>
                <c:pt idx="0">
                  <c:v>MEDIOS DE PRESENTACIÓN</c:v>
                </c:pt>
                <c:pt idx="1">
                  <c:v>TIPO DE SOLICITUD</c:v>
                </c:pt>
                <c:pt idx="2">
                  <c:v>SENTIDO EN QUE SE EMITE LA RESPUESTA</c:v>
                </c:pt>
              </c:strCache>
            </c:strRef>
          </c:cat>
          <c:val>
            <c:numRef>
              <c:f>Hoja1!$E$2:$E$4</c:f>
              <c:numCache>
                <c:formatCode>General</c:formatCode>
                <c:ptCount val="3"/>
                <c:pt idx="1">
                  <c:v>22</c:v>
                </c:pt>
              </c:numCache>
            </c:numRef>
          </c:val>
          <c:extLst>
            <c:ext xmlns:c16="http://schemas.microsoft.com/office/drawing/2014/chart" uri="{C3380CC4-5D6E-409C-BE32-E72D297353CC}">
              <c16:uniqueId val="{00000004-6BD4-45E6-81C1-3D820099EDED}"/>
            </c:ext>
          </c:extLst>
        </c:ser>
        <c:ser>
          <c:idx val="4"/>
          <c:order val="4"/>
          <c:tx>
            <c:strRef>
              <c:f>Hoja1!$F$1</c:f>
              <c:strCache>
                <c:ptCount val="1"/>
                <c:pt idx="0">
                  <c:v>DERECHO ARCO</c:v>
                </c:pt>
              </c:strCache>
            </c:strRef>
          </c:tx>
          <c:spPr>
            <a:solidFill>
              <a:schemeClr val="accent5"/>
            </a:solidFill>
            <a:ln>
              <a:noFill/>
            </a:ln>
            <a:effectLst/>
          </c:spPr>
          <c:invertIfNegative val="0"/>
          <c:cat>
            <c:strRef>
              <c:f>Hoja1!$A$2:$A$4</c:f>
              <c:strCache>
                <c:ptCount val="3"/>
                <c:pt idx="0">
                  <c:v>MEDIOS DE PRESENTACIÓN</c:v>
                </c:pt>
                <c:pt idx="1">
                  <c:v>TIPO DE SOLICITUD</c:v>
                </c:pt>
                <c:pt idx="2">
                  <c:v>SENTIDO EN QUE SE EMITE LA RESPUESTA</c:v>
                </c:pt>
              </c:strCache>
            </c:strRef>
          </c:cat>
          <c:val>
            <c:numRef>
              <c:f>Hoja1!$F$2:$F$4</c:f>
              <c:numCache>
                <c:formatCode>General</c:formatCode>
                <c:ptCount val="3"/>
                <c:pt idx="1">
                  <c:v>0</c:v>
                </c:pt>
              </c:numCache>
            </c:numRef>
          </c:val>
          <c:extLst>
            <c:ext xmlns:c16="http://schemas.microsoft.com/office/drawing/2014/chart" uri="{C3380CC4-5D6E-409C-BE32-E72D297353CC}">
              <c16:uniqueId val="{00000005-6BD4-45E6-81C1-3D820099EDED}"/>
            </c:ext>
          </c:extLst>
        </c:ser>
        <c:ser>
          <c:idx val="5"/>
          <c:order val="5"/>
          <c:tx>
            <c:strRef>
              <c:f>Hoja1!$G$1</c:f>
              <c:strCache>
                <c:ptCount val="1"/>
                <c:pt idx="0">
                  <c:v>INFORMACIÓN TOTAL</c:v>
                </c:pt>
              </c:strCache>
            </c:strRef>
          </c:tx>
          <c:spPr>
            <a:solidFill>
              <a:schemeClr val="accent6"/>
            </a:solidFill>
            <a:ln>
              <a:noFill/>
            </a:ln>
            <a:effectLst/>
          </c:spPr>
          <c:invertIfNegative val="0"/>
          <c:cat>
            <c:strRef>
              <c:f>Hoja1!$A$2:$A$4</c:f>
              <c:strCache>
                <c:ptCount val="3"/>
                <c:pt idx="0">
                  <c:v>MEDIOS DE PRESENTACIÓN</c:v>
                </c:pt>
                <c:pt idx="1">
                  <c:v>TIPO DE SOLICITUD</c:v>
                </c:pt>
                <c:pt idx="2">
                  <c:v>SENTIDO EN QUE SE EMITE LA RESPUESTA</c:v>
                </c:pt>
              </c:strCache>
            </c:strRef>
          </c:cat>
          <c:val>
            <c:numRef>
              <c:f>Hoja1!$G$2:$G$4</c:f>
              <c:numCache>
                <c:formatCode>General</c:formatCode>
                <c:ptCount val="3"/>
                <c:pt idx="2">
                  <c:v>15</c:v>
                </c:pt>
              </c:numCache>
            </c:numRef>
          </c:val>
          <c:extLst>
            <c:ext xmlns:c16="http://schemas.microsoft.com/office/drawing/2014/chart" uri="{C3380CC4-5D6E-409C-BE32-E72D297353CC}">
              <c16:uniqueId val="{00000006-6BD4-45E6-81C1-3D820099EDED}"/>
            </c:ext>
          </c:extLst>
        </c:ser>
        <c:ser>
          <c:idx val="6"/>
          <c:order val="6"/>
          <c:tx>
            <c:strRef>
              <c:f>Hoja1!$H$1</c:f>
              <c:strCache>
                <c:ptCount val="1"/>
                <c:pt idx="0">
                  <c:v>INFORMACIÓN PARCIAL</c:v>
                </c:pt>
              </c:strCache>
            </c:strRef>
          </c:tx>
          <c:spPr>
            <a:solidFill>
              <a:schemeClr val="accent1">
                <a:lumMod val="60000"/>
              </a:schemeClr>
            </a:solidFill>
            <a:ln>
              <a:noFill/>
            </a:ln>
            <a:effectLst/>
          </c:spPr>
          <c:invertIfNegative val="0"/>
          <c:cat>
            <c:strRef>
              <c:f>Hoja1!$A$2:$A$4</c:f>
              <c:strCache>
                <c:ptCount val="3"/>
                <c:pt idx="0">
                  <c:v>MEDIOS DE PRESENTACIÓN</c:v>
                </c:pt>
                <c:pt idx="1">
                  <c:v>TIPO DE SOLICITUD</c:v>
                </c:pt>
                <c:pt idx="2">
                  <c:v>SENTIDO EN QUE SE EMITE LA RESPUESTA</c:v>
                </c:pt>
              </c:strCache>
            </c:strRef>
          </c:cat>
          <c:val>
            <c:numRef>
              <c:f>Hoja1!$H$2:$H$4</c:f>
              <c:numCache>
                <c:formatCode>General</c:formatCode>
                <c:ptCount val="3"/>
                <c:pt idx="2">
                  <c:v>0</c:v>
                </c:pt>
              </c:numCache>
            </c:numRef>
          </c:val>
          <c:extLst>
            <c:ext xmlns:c16="http://schemas.microsoft.com/office/drawing/2014/chart" uri="{C3380CC4-5D6E-409C-BE32-E72D297353CC}">
              <c16:uniqueId val="{00000007-6BD4-45E6-81C1-3D820099EDED}"/>
            </c:ext>
          </c:extLst>
        </c:ser>
        <c:ser>
          <c:idx val="7"/>
          <c:order val="7"/>
          <c:tx>
            <c:strRef>
              <c:f>Hoja1!$I$1</c:f>
              <c:strCache>
                <c:ptCount val="1"/>
                <c:pt idx="0">
                  <c:v>INEXISTENCIA DE INFORMACIÓN</c:v>
                </c:pt>
              </c:strCache>
            </c:strRef>
          </c:tx>
          <c:spPr>
            <a:solidFill>
              <a:schemeClr val="accent2">
                <a:lumMod val="60000"/>
              </a:schemeClr>
            </a:solidFill>
            <a:ln>
              <a:noFill/>
            </a:ln>
            <a:effectLst/>
          </c:spPr>
          <c:invertIfNegative val="0"/>
          <c:cat>
            <c:strRef>
              <c:f>Hoja1!$A$2:$A$4</c:f>
              <c:strCache>
                <c:ptCount val="3"/>
                <c:pt idx="0">
                  <c:v>MEDIOS DE PRESENTACIÓN</c:v>
                </c:pt>
                <c:pt idx="1">
                  <c:v>TIPO DE SOLICITUD</c:v>
                </c:pt>
                <c:pt idx="2">
                  <c:v>SENTIDO EN QUE SE EMITE LA RESPUESTA</c:v>
                </c:pt>
              </c:strCache>
            </c:strRef>
          </c:cat>
          <c:val>
            <c:numRef>
              <c:f>Hoja1!$I$2:$I$4</c:f>
              <c:numCache>
                <c:formatCode>General</c:formatCode>
                <c:ptCount val="3"/>
                <c:pt idx="2">
                  <c:v>5</c:v>
                </c:pt>
              </c:numCache>
            </c:numRef>
          </c:val>
          <c:extLst>
            <c:ext xmlns:c16="http://schemas.microsoft.com/office/drawing/2014/chart" uri="{C3380CC4-5D6E-409C-BE32-E72D297353CC}">
              <c16:uniqueId val="{00000008-6BD4-45E6-81C1-3D820099EDED}"/>
            </c:ext>
          </c:extLst>
        </c:ser>
        <c:ser>
          <c:idx val="8"/>
          <c:order val="8"/>
          <c:tx>
            <c:strRef>
              <c:f>Hoja1!$J$1</c:f>
              <c:strCache>
                <c:ptCount val="1"/>
                <c:pt idx="0">
                  <c:v>NEGADA</c:v>
                </c:pt>
              </c:strCache>
            </c:strRef>
          </c:tx>
          <c:spPr>
            <a:solidFill>
              <a:schemeClr val="accent3">
                <a:lumMod val="60000"/>
              </a:schemeClr>
            </a:solidFill>
            <a:ln>
              <a:noFill/>
            </a:ln>
            <a:effectLst/>
          </c:spPr>
          <c:invertIfNegative val="0"/>
          <c:cat>
            <c:strRef>
              <c:f>Hoja1!$A$2:$A$4</c:f>
              <c:strCache>
                <c:ptCount val="3"/>
                <c:pt idx="0">
                  <c:v>MEDIOS DE PRESENTACIÓN</c:v>
                </c:pt>
                <c:pt idx="1">
                  <c:v>TIPO DE SOLICITUD</c:v>
                </c:pt>
                <c:pt idx="2">
                  <c:v>SENTIDO EN QUE SE EMITE LA RESPUESTA</c:v>
                </c:pt>
              </c:strCache>
            </c:strRef>
          </c:cat>
          <c:val>
            <c:numRef>
              <c:f>Hoja1!$J$2:$J$4</c:f>
              <c:numCache>
                <c:formatCode>General</c:formatCode>
                <c:ptCount val="3"/>
                <c:pt idx="2">
                  <c:v>0</c:v>
                </c:pt>
              </c:numCache>
            </c:numRef>
          </c:val>
          <c:extLst>
            <c:ext xmlns:c16="http://schemas.microsoft.com/office/drawing/2014/chart" uri="{C3380CC4-5D6E-409C-BE32-E72D297353CC}">
              <c16:uniqueId val="{00000009-6BD4-45E6-81C1-3D820099EDED}"/>
            </c:ext>
          </c:extLst>
        </c:ser>
        <c:ser>
          <c:idx val="9"/>
          <c:order val="9"/>
          <c:tx>
            <c:strRef>
              <c:f>Hoja1!$K$1</c:f>
              <c:strCache>
                <c:ptCount val="1"/>
                <c:pt idx="0">
                  <c:v>IMPROCEDENTE</c:v>
                </c:pt>
              </c:strCache>
            </c:strRef>
          </c:tx>
          <c:spPr>
            <a:solidFill>
              <a:schemeClr val="accent4">
                <a:lumMod val="60000"/>
              </a:schemeClr>
            </a:solidFill>
            <a:ln>
              <a:noFill/>
            </a:ln>
            <a:effectLst/>
          </c:spPr>
          <c:invertIfNegative val="0"/>
          <c:cat>
            <c:strRef>
              <c:f>Hoja1!$A$2:$A$4</c:f>
              <c:strCache>
                <c:ptCount val="3"/>
                <c:pt idx="0">
                  <c:v>MEDIOS DE PRESENTACIÓN</c:v>
                </c:pt>
                <c:pt idx="1">
                  <c:v>TIPO DE SOLICITUD</c:v>
                </c:pt>
                <c:pt idx="2">
                  <c:v>SENTIDO EN QUE SE EMITE LA RESPUESTA</c:v>
                </c:pt>
              </c:strCache>
            </c:strRef>
          </c:cat>
          <c:val>
            <c:numRef>
              <c:f>Hoja1!$K$2:$K$4</c:f>
              <c:numCache>
                <c:formatCode>General</c:formatCode>
                <c:ptCount val="3"/>
                <c:pt idx="2">
                  <c:v>2</c:v>
                </c:pt>
              </c:numCache>
            </c:numRef>
          </c:val>
          <c:extLst>
            <c:ext xmlns:c16="http://schemas.microsoft.com/office/drawing/2014/chart" uri="{C3380CC4-5D6E-409C-BE32-E72D297353CC}">
              <c16:uniqueId val="{0000000A-6BD4-45E6-81C1-3D820099EDED}"/>
            </c:ext>
          </c:extLst>
        </c:ser>
        <c:dLbls>
          <c:showLegendKey val="0"/>
          <c:showVal val="0"/>
          <c:showCatName val="0"/>
          <c:showSerName val="0"/>
          <c:showPercent val="0"/>
          <c:showBubbleSize val="0"/>
        </c:dLbls>
        <c:gapWidth val="219"/>
        <c:overlap val="-27"/>
        <c:axId val="2076598896"/>
        <c:axId val="2076598480"/>
      </c:barChart>
      <c:catAx>
        <c:axId val="207659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76598480"/>
        <c:crosses val="autoZero"/>
        <c:auto val="1"/>
        <c:lblAlgn val="ctr"/>
        <c:lblOffset val="100"/>
        <c:noMultiLvlLbl val="0"/>
      </c:catAx>
      <c:valAx>
        <c:axId val="2076598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76598896"/>
        <c:crosses val="autoZero"/>
        <c:crossBetween val="between"/>
      </c:valAx>
      <c:spPr>
        <a:noFill/>
        <a:ln>
          <a:noFill/>
        </a:ln>
        <a:effectLst/>
      </c:spPr>
    </c:plotArea>
    <c:legend>
      <c:legendPos val="b"/>
      <c:layout>
        <c:manualLayout>
          <c:xMode val="edge"/>
          <c:yMode val="edge"/>
          <c:x val="9.9804852637695243E-3"/>
          <c:y val="0.65451665480590437"/>
          <c:w val="0.98818136282583002"/>
          <c:h val="0.232752538585738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F3E66-8E4D-4692-9F56-D7D7A753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670</Words>
  <Characters>3689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Elvira</dc:creator>
  <cp:lastModifiedBy>DIF CASA HOGAR</cp:lastModifiedBy>
  <cp:revision>3</cp:revision>
  <cp:lastPrinted>2021-12-16T18:03:00Z</cp:lastPrinted>
  <dcterms:created xsi:type="dcterms:W3CDTF">2022-02-17T17:38:00Z</dcterms:created>
  <dcterms:modified xsi:type="dcterms:W3CDTF">2022-02-17T18:56:00Z</dcterms:modified>
</cp:coreProperties>
</file>